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6FC" w:rsidRDefault="00E10571">
      <w:pPr>
        <w:pStyle w:val="LevelOne"/>
        <w:jc w:val="center"/>
      </w:pPr>
      <w:r>
        <w:t>Web Data Management</w:t>
      </w:r>
    </w:p>
    <w:p w:rsidR="005A26FC" w:rsidRDefault="00E10571">
      <w:pPr>
        <w:pStyle w:val="Header"/>
        <w:tabs>
          <w:tab w:val="clear" w:pos="4320"/>
          <w:tab w:val="clear" w:pos="8640"/>
        </w:tabs>
        <w:jc w:val="center"/>
        <w:rPr>
          <w:sz w:val="16"/>
        </w:rPr>
      </w:pPr>
      <w:r>
        <w:rPr>
          <w:sz w:val="16"/>
        </w:rPr>
        <w:t>152-155</w:t>
      </w:r>
    </w:p>
    <w:p w:rsidR="005A26FC" w:rsidRDefault="005A26FC">
      <w:pPr>
        <w:pStyle w:val="Header"/>
        <w:tabs>
          <w:tab w:val="clear" w:pos="4320"/>
          <w:tab w:val="clear" w:pos="8640"/>
        </w:tabs>
        <w:jc w:val="center"/>
      </w:pPr>
    </w:p>
    <w:p w:rsidR="005A26FC" w:rsidRDefault="00E10571">
      <w:pPr>
        <w:pStyle w:val="Header"/>
        <w:tabs>
          <w:tab w:val="clear" w:pos="4320"/>
          <w:tab w:val="clear" w:pos="8640"/>
        </w:tabs>
        <w:jc w:val="center"/>
      </w:pPr>
      <w:r>
        <w:t>Installing and Using XAMPP and MySQL Query Browser</w:t>
      </w:r>
    </w:p>
    <w:p w:rsidR="005A26FC" w:rsidRDefault="005A26FC">
      <w:pPr>
        <w:pStyle w:val="Header"/>
        <w:tabs>
          <w:tab w:val="clear" w:pos="4320"/>
          <w:tab w:val="clear" w:pos="8640"/>
        </w:tabs>
        <w:jc w:val="center"/>
      </w:pPr>
    </w:p>
    <w:tbl>
      <w:tblPr>
        <w:tblW w:w="0" w:type="auto"/>
        <w:tblLayout w:type="fixed"/>
        <w:tblLook w:val="0000" w:firstRow="0" w:lastRow="0" w:firstColumn="0" w:lastColumn="0" w:noHBand="0" w:noVBand="0"/>
      </w:tblPr>
      <w:tblGrid>
        <w:gridCol w:w="6678"/>
        <w:gridCol w:w="2898"/>
      </w:tblGrid>
      <w:tr w:rsidR="005A26FC" w:rsidTr="00E21000">
        <w:trPr>
          <w:cantSplit/>
          <w:tblHeader/>
        </w:trPr>
        <w:tc>
          <w:tcPr>
            <w:tcW w:w="6678" w:type="dxa"/>
            <w:tcBorders>
              <w:top w:val="single" w:sz="4" w:space="0" w:color="auto"/>
              <w:left w:val="single" w:sz="4" w:space="0" w:color="auto"/>
              <w:bottom w:val="single" w:sz="4" w:space="0" w:color="auto"/>
              <w:right w:val="single" w:sz="4" w:space="0" w:color="auto"/>
            </w:tcBorders>
          </w:tcPr>
          <w:p w:rsidR="005A26FC" w:rsidRDefault="005A26FC">
            <w:pPr>
              <w:pStyle w:val="Header"/>
              <w:tabs>
                <w:tab w:val="clear" w:pos="4320"/>
                <w:tab w:val="clear" w:pos="8640"/>
              </w:tabs>
            </w:pPr>
            <w:r>
              <w:t>Notes</w:t>
            </w:r>
          </w:p>
        </w:tc>
        <w:tc>
          <w:tcPr>
            <w:tcW w:w="2898" w:type="dxa"/>
            <w:tcBorders>
              <w:top w:val="single" w:sz="4" w:space="0" w:color="auto"/>
              <w:left w:val="single" w:sz="4" w:space="0" w:color="auto"/>
              <w:bottom w:val="single" w:sz="4" w:space="0" w:color="auto"/>
              <w:right w:val="single" w:sz="4" w:space="0" w:color="auto"/>
            </w:tcBorders>
          </w:tcPr>
          <w:p w:rsidR="005A26FC" w:rsidRDefault="005A26FC">
            <w:pPr>
              <w:pStyle w:val="Header"/>
              <w:tabs>
                <w:tab w:val="clear" w:pos="4320"/>
                <w:tab w:val="clear" w:pos="8640"/>
              </w:tabs>
              <w:rPr>
                <w:color w:val="FF0000"/>
              </w:rPr>
            </w:pPr>
            <w:r>
              <w:rPr>
                <w:color w:val="FF0000"/>
              </w:rPr>
              <w:t>Activity</w:t>
            </w:r>
          </w:p>
        </w:tc>
      </w:tr>
      <w:tr w:rsidR="005A26FC" w:rsidTr="00E21000">
        <w:trPr>
          <w:cantSplit/>
        </w:trPr>
        <w:tc>
          <w:tcPr>
            <w:tcW w:w="6678" w:type="dxa"/>
          </w:tcPr>
          <w:p w:rsidR="005A26FC" w:rsidRPr="00824886" w:rsidRDefault="00F37500" w:rsidP="00F37500">
            <w:pPr>
              <w:pStyle w:val="LevelOne"/>
            </w:pPr>
            <w:r>
              <w:t>Quick Links</w:t>
            </w:r>
            <w:r w:rsidR="007E6BA6">
              <w:t xml:space="preserve"> &amp; Text References</w:t>
            </w:r>
          </w:p>
          <w:p w:rsidR="005A26FC" w:rsidRDefault="005A26FC" w:rsidP="0043551E">
            <w:pPr>
              <w:pStyle w:val="NormalLevel"/>
              <w:tabs>
                <w:tab w:val="left" w:pos="3870"/>
                <w:tab w:val="left" w:pos="4590"/>
              </w:tabs>
            </w:pPr>
            <w:r>
              <w:t>Bookmark here</w:t>
            </w:r>
            <w:r>
              <w:tab/>
              <w:t>Pages</w:t>
            </w:r>
            <w:r>
              <w:tab/>
            </w:r>
          </w:p>
          <w:p w:rsidR="005A26FC" w:rsidRPr="00BE0D94" w:rsidRDefault="005A26FC" w:rsidP="005A26FC">
            <w:pPr>
              <w:pStyle w:val="NormalLevel"/>
              <w:numPr>
                <w:ilvl w:val="0"/>
                <w:numId w:val="0"/>
              </w:numPr>
              <w:ind w:left="432"/>
            </w:pPr>
          </w:p>
        </w:tc>
        <w:tc>
          <w:tcPr>
            <w:tcW w:w="2898" w:type="dxa"/>
          </w:tcPr>
          <w:p w:rsidR="005A26FC" w:rsidRDefault="005A26FC" w:rsidP="005A26FC">
            <w:pPr>
              <w:pStyle w:val="Header"/>
              <w:tabs>
                <w:tab w:val="clear" w:pos="4320"/>
                <w:tab w:val="clear" w:pos="8640"/>
              </w:tabs>
              <w:rPr>
                <w:color w:val="FF0000"/>
              </w:rPr>
            </w:pPr>
          </w:p>
        </w:tc>
      </w:tr>
      <w:tr w:rsidR="005A26FC" w:rsidTr="00E21000">
        <w:trPr>
          <w:cantSplit/>
        </w:trPr>
        <w:tc>
          <w:tcPr>
            <w:tcW w:w="6678" w:type="dxa"/>
          </w:tcPr>
          <w:p w:rsidR="005A26FC" w:rsidRDefault="005A26FC">
            <w:pPr>
              <w:pStyle w:val="Header"/>
              <w:numPr>
                <w:ilvl w:val="0"/>
                <w:numId w:val="16"/>
              </w:numPr>
              <w:tabs>
                <w:tab w:val="clear" w:pos="4320"/>
                <w:tab w:val="clear" w:pos="8640"/>
              </w:tabs>
            </w:pPr>
          </w:p>
          <w:p w:rsidR="005A26FC" w:rsidRDefault="00E10571">
            <w:pPr>
              <w:pStyle w:val="LevelOne"/>
              <w:rPr>
                <w:iCs/>
              </w:rPr>
            </w:pPr>
            <w:r>
              <w:t>Installing XAMPP</w:t>
            </w:r>
          </w:p>
          <w:p w:rsidR="005A26FC" w:rsidRDefault="00E10571">
            <w:pPr>
              <w:pStyle w:val="NormalLevel"/>
            </w:pPr>
            <w:r>
              <w:t xml:space="preserve">These instructions assume you have already successfully installed </w:t>
            </w:r>
            <w:proofErr w:type="spellStart"/>
            <w:r>
              <w:t>PortableApps</w:t>
            </w:r>
            <w:proofErr w:type="spellEnd"/>
            <w:r>
              <w:t xml:space="preserve"> on your USB drive</w:t>
            </w:r>
          </w:p>
          <w:p w:rsidR="00E10571" w:rsidRDefault="00E10571" w:rsidP="00E10571">
            <w:pPr>
              <w:pStyle w:val="NormalLevel"/>
              <w:numPr>
                <w:ilvl w:val="2"/>
                <w:numId w:val="17"/>
              </w:numPr>
            </w:pPr>
            <w:r>
              <w:t>This must be done before installing XAMPP</w:t>
            </w:r>
          </w:p>
          <w:p w:rsidR="005A26FC" w:rsidRDefault="00E10571" w:rsidP="00170234">
            <w:pPr>
              <w:pStyle w:val="NormalLevel"/>
            </w:pPr>
            <w:r>
              <w:t xml:space="preserve">See the Camtasia recording on the </w:t>
            </w:r>
            <w:r w:rsidR="00A80BB2">
              <w:t xml:space="preserve">Web Programming </w:t>
            </w:r>
            <w:r>
              <w:t>web site if you need help.</w:t>
            </w:r>
            <w:r>
              <w:br/>
            </w:r>
          </w:p>
        </w:tc>
        <w:tc>
          <w:tcPr>
            <w:tcW w:w="2898" w:type="dxa"/>
          </w:tcPr>
          <w:p w:rsidR="005A26FC" w:rsidRDefault="005A26FC">
            <w:pPr>
              <w:pStyle w:val="Header"/>
              <w:tabs>
                <w:tab w:val="clear" w:pos="4320"/>
                <w:tab w:val="clear" w:pos="8640"/>
              </w:tabs>
              <w:rPr>
                <w:color w:val="FF0000"/>
              </w:rPr>
            </w:pPr>
          </w:p>
          <w:p w:rsidR="005A26FC" w:rsidRDefault="005A26FC">
            <w:pPr>
              <w:pStyle w:val="Header"/>
              <w:tabs>
                <w:tab w:val="clear" w:pos="4320"/>
                <w:tab w:val="clear" w:pos="8640"/>
              </w:tabs>
              <w:rPr>
                <w:color w:val="FF0000"/>
              </w:rPr>
            </w:pPr>
          </w:p>
        </w:tc>
      </w:tr>
      <w:tr w:rsidR="005A26FC" w:rsidTr="00E21000">
        <w:trPr>
          <w:cantSplit/>
        </w:trPr>
        <w:tc>
          <w:tcPr>
            <w:tcW w:w="6678" w:type="dxa"/>
          </w:tcPr>
          <w:p w:rsidR="00C735F2" w:rsidRDefault="00C735F2" w:rsidP="00C735F2">
            <w:pPr>
              <w:pStyle w:val="NormalLevel"/>
            </w:pPr>
            <w:r>
              <w:t>Download the XAMPP application from the PortableApps.com site.</w:t>
            </w:r>
          </w:p>
          <w:p w:rsidR="00C735F2" w:rsidRDefault="00C735F2" w:rsidP="00C735F2">
            <w:pPr>
              <w:pStyle w:val="NormalLevel"/>
              <w:numPr>
                <w:ilvl w:val="2"/>
                <w:numId w:val="17"/>
              </w:numPr>
            </w:pPr>
            <w:r>
              <w:t>For our purposes, XAMPP Lite will do and will take up less room on your USB drive</w:t>
            </w:r>
          </w:p>
          <w:p w:rsidR="00C735F2" w:rsidRDefault="00B92BEE" w:rsidP="00C735F2">
            <w:pPr>
              <w:pStyle w:val="NormalLevel"/>
              <w:numPr>
                <w:ilvl w:val="2"/>
                <w:numId w:val="17"/>
              </w:numPr>
            </w:pPr>
            <w:r>
              <w:t>Download</w:t>
            </w:r>
            <w:r w:rsidR="00C735F2">
              <w:t xml:space="preserve"> the EXE file instead of the ZIP file</w:t>
            </w:r>
          </w:p>
          <w:p w:rsidR="005A26FC" w:rsidRDefault="00C735F2" w:rsidP="00C735F2">
            <w:pPr>
              <w:pStyle w:val="NormalLevel"/>
              <w:numPr>
                <w:ilvl w:val="2"/>
                <w:numId w:val="17"/>
              </w:numPr>
            </w:pPr>
            <w:r>
              <w:t>I recommend downloading the XAMPP installation file to your desktop instead of the USB drive. This will speed up the installation somewhat.</w:t>
            </w:r>
            <w:r>
              <w:br/>
            </w:r>
          </w:p>
        </w:tc>
        <w:tc>
          <w:tcPr>
            <w:tcW w:w="2898" w:type="dxa"/>
          </w:tcPr>
          <w:p w:rsidR="005A26FC" w:rsidRDefault="005A26FC">
            <w:pPr>
              <w:pStyle w:val="Header"/>
              <w:tabs>
                <w:tab w:val="clear" w:pos="4320"/>
                <w:tab w:val="clear" w:pos="8640"/>
              </w:tabs>
              <w:rPr>
                <w:color w:val="FF0000"/>
              </w:rPr>
            </w:pPr>
          </w:p>
        </w:tc>
      </w:tr>
      <w:tr w:rsidR="00C735F2" w:rsidTr="00E21000">
        <w:trPr>
          <w:cantSplit/>
        </w:trPr>
        <w:tc>
          <w:tcPr>
            <w:tcW w:w="6678" w:type="dxa"/>
          </w:tcPr>
          <w:p w:rsidR="00AF6A18" w:rsidRDefault="00AF6A18" w:rsidP="00C735F2">
            <w:pPr>
              <w:pStyle w:val="NormalLevel"/>
            </w:pPr>
            <w:r>
              <w:t>Launch the XAMPP installation program.</w:t>
            </w:r>
          </w:p>
          <w:p w:rsidR="00C735F2" w:rsidRDefault="00C735F2" w:rsidP="00967395">
            <w:pPr>
              <w:pStyle w:val="NormalLevel"/>
            </w:pPr>
            <w:r>
              <w:t>In the first XAMPP dialog box</w:t>
            </w:r>
            <w:r w:rsidR="00967395">
              <w:t>:</w:t>
            </w:r>
          </w:p>
          <w:p w:rsidR="00967395" w:rsidRDefault="00967395" w:rsidP="00967395">
            <w:pPr>
              <w:pStyle w:val="NormalLevel"/>
              <w:numPr>
                <w:ilvl w:val="2"/>
                <w:numId w:val="17"/>
              </w:numPr>
            </w:pPr>
            <w:r>
              <w:t xml:space="preserve">Select Server and turn </w:t>
            </w:r>
            <w:r>
              <w:rPr>
                <w:b/>
              </w:rPr>
              <w:t>off</w:t>
            </w:r>
            <w:r>
              <w:t xml:space="preserve"> Tomcat</w:t>
            </w:r>
          </w:p>
          <w:p w:rsidR="00967395" w:rsidRDefault="00967395" w:rsidP="00967395">
            <w:pPr>
              <w:pStyle w:val="NormalLevel"/>
              <w:numPr>
                <w:ilvl w:val="2"/>
                <w:numId w:val="17"/>
              </w:numPr>
            </w:pPr>
            <w:r>
              <w:t xml:space="preserve">Select Program languages and turn </w:t>
            </w:r>
            <w:r>
              <w:rPr>
                <w:b/>
              </w:rPr>
              <w:t>off</w:t>
            </w:r>
            <w:r>
              <w:t xml:space="preserve"> Perl</w:t>
            </w:r>
          </w:p>
          <w:p w:rsidR="00967395" w:rsidRDefault="00967395" w:rsidP="00967395">
            <w:pPr>
              <w:pStyle w:val="NormalLevel"/>
              <w:numPr>
                <w:ilvl w:val="2"/>
                <w:numId w:val="17"/>
              </w:numPr>
            </w:pPr>
            <w:r>
              <w:t xml:space="preserve">Select Tools and turn </w:t>
            </w:r>
            <w:r>
              <w:rPr>
                <w:b/>
              </w:rPr>
              <w:t xml:space="preserve">off </w:t>
            </w:r>
            <w:r>
              <w:t xml:space="preserve">Fake </w:t>
            </w:r>
            <w:proofErr w:type="spellStart"/>
            <w:r>
              <w:t>Sendmail</w:t>
            </w:r>
            <w:proofErr w:type="spellEnd"/>
          </w:p>
        </w:tc>
        <w:tc>
          <w:tcPr>
            <w:tcW w:w="2898" w:type="dxa"/>
          </w:tcPr>
          <w:p w:rsidR="00C735F2" w:rsidRDefault="00C735F2">
            <w:pPr>
              <w:pStyle w:val="Header"/>
              <w:tabs>
                <w:tab w:val="clear" w:pos="4320"/>
                <w:tab w:val="clear" w:pos="8640"/>
              </w:tabs>
              <w:rPr>
                <w:color w:val="FF0000"/>
              </w:rPr>
            </w:pPr>
          </w:p>
        </w:tc>
      </w:tr>
      <w:tr w:rsidR="00967395" w:rsidTr="00E21000">
        <w:trPr>
          <w:cantSplit/>
        </w:trPr>
        <w:tc>
          <w:tcPr>
            <w:tcW w:w="6678" w:type="dxa"/>
          </w:tcPr>
          <w:p w:rsidR="00967395" w:rsidRDefault="00967395" w:rsidP="00967395">
            <w:pPr>
              <w:pStyle w:val="NormalLevel"/>
            </w:pPr>
            <w:r>
              <w:t>In the second XAMPP dialog box, replace the “C” drive letter with your USB drive letter (no subfolders) as the installation destination</w:t>
            </w:r>
          </w:p>
          <w:p w:rsidR="00967395" w:rsidRDefault="00967395" w:rsidP="00967395">
            <w:pPr>
              <w:pStyle w:val="NormalLevel"/>
              <w:numPr>
                <w:ilvl w:val="2"/>
                <w:numId w:val="17"/>
              </w:numPr>
            </w:pPr>
            <w:r>
              <w:t>E.g.  f:\xampp</w:t>
            </w:r>
          </w:p>
          <w:p w:rsidR="00967395" w:rsidRDefault="00967395" w:rsidP="00967395">
            <w:pPr>
              <w:pStyle w:val="NormalLevel"/>
              <w:numPr>
                <w:ilvl w:val="2"/>
                <w:numId w:val="17"/>
              </w:numPr>
            </w:pPr>
            <w:r>
              <w:t>Depending on the speed of your computer and the speed of your USB drive, the installation can take quite a while, but the XAMPP installation program will show its progress.</w:t>
            </w:r>
            <w:r>
              <w:br/>
            </w:r>
          </w:p>
        </w:tc>
        <w:tc>
          <w:tcPr>
            <w:tcW w:w="2898" w:type="dxa"/>
          </w:tcPr>
          <w:p w:rsidR="00967395" w:rsidRDefault="00967395">
            <w:pPr>
              <w:pStyle w:val="Header"/>
              <w:tabs>
                <w:tab w:val="clear" w:pos="4320"/>
                <w:tab w:val="clear" w:pos="8640"/>
              </w:tabs>
              <w:rPr>
                <w:color w:val="FF0000"/>
              </w:rPr>
            </w:pPr>
          </w:p>
        </w:tc>
      </w:tr>
      <w:tr w:rsidR="00C735F2" w:rsidTr="00E21000">
        <w:trPr>
          <w:cantSplit/>
        </w:trPr>
        <w:tc>
          <w:tcPr>
            <w:tcW w:w="6678" w:type="dxa"/>
          </w:tcPr>
          <w:p w:rsidR="005833D5" w:rsidRDefault="00C735F2" w:rsidP="005833D5">
            <w:pPr>
              <w:pStyle w:val="NormalLevel"/>
            </w:pPr>
            <w:r>
              <w:t>When the installation is complete</w:t>
            </w:r>
            <w:r w:rsidR="005833D5">
              <w:t>, a DOS-type window will appear—ignore it.  It will disappear after a while.</w:t>
            </w:r>
          </w:p>
          <w:p w:rsidR="00861C5F" w:rsidRDefault="00861C5F" w:rsidP="005833D5">
            <w:pPr>
              <w:pStyle w:val="NormalLevel"/>
              <w:numPr>
                <w:ilvl w:val="0"/>
                <w:numId w:val="0"/>
              </w:numPr>
              <w:ind w:left="1296"/>
            </w:pPr>
          </w:p>
        </w:tc>
        <w:tc>
          <w:tcPr>
            <w:tcW w:w="2898" w:type="dxa"/>
          </w:tcPr>
          <w:p w:rsidR="00C735F2" w:rsidRDefault="00C735F2">
            <w:pPr>
              <w:pStyle w:val="Header"/>
              <w:tabs>
                <w:tab w:val="clear" w:pos="4320"/>
                <w:tab w:val="clear" w:pos="8640"/>
              </w:tabs>
              <w:rPr>
                <w:color w:val="FF0000"/>
              </w:rPr>
            </w:pPr>
          </w:p>
        </w:tc>
      </w:tr>
      <w:tr w:rsidR="00C735F2" w:rsidTr="00E21000">
        <w:trPr>
          <w:cantSplit/>
        </w:trPr>
        <w:tc>
          <w:tcPr>
            <w:tcW w:w="6678" w:type="dxa"/>
          </w:tcPr>
          <w:p w:rsidR="00C735F2" w:rsidRDefault="00C735F2" w:rsidP="00C735F2">
            <w:pPr>
              <w:pStyle w:val="NormalLevel"/>
            </w:pPr>
            <w:r>
              <w:lastRenderedPageBreak/>
              <w:t>When the installation is complete, check your USB drive</w:t>
            </w:r>
            <w:r w:rsidR="005833D5">
              <w:t xml:space="preserve">. It should have a new </w:t>
            </w:r>
            <w:proofErr w:type="spellStart"/>
            <w:r w:rsidR="005833D5">
              <w:t>xampp</w:t>
            </w:r>
            <w:proofErr w:type="spellEnd"/>
            <w:r>
              <w:t xml:space="preserve"> folder in the root directory.</w:t>
            </w:r>
          </w:p>
          <w:p w:rsidR="00C735F2" w:rsidRDefault="005833D5" w:rsidP="00C735F2">
            <w:pPr>
              <w:pStyle w:val="NormalLevel"/>
              <w:numPr>
                <w:ilvl w:val="2"/>
                <w:numId w:val="17"/>
              </w:numPr>
            </w:pPr>
            <w:r>
              <w:t xml:space="preserve">The </w:t>
            </w:r>
            <w:proofErr w:type="spellStart"/>
            <w:r>
              <w:t>xampp</w:t>
            </w:r>
            <w:proofErr w:type="spellEnd"/>
            <w:r w:rsidR="00C735F2">
              <w:t xml:space="preserve"> folder should include a number of subfolders including an </w:t>
            </w:r>
            <w:proofErr w:type="spellStart"/>
            <w:r w:rsidR="00C735F2">
              <w:t>htdocs</w:t>
            </w:r>
            <w:proofErr w:type="spellEnd"/>
            <w:r w:rsidR="00C735F2">
              <w:t xml:space="preserve"> and a </w:t>
            </w:r>
            <w:proofErr w:type="spellStart"/>
            <w:r w:rsidR="00C735F2">
              <w:t>mysql</w:t>
            </w:r>
            <w:proofErr w:type="spellEnd"/>
            <w:r w:rsidR="00C735F2">
              <w:t xml:space="preserve"> folder.</w:t>
            </w:r>
          </w:p>
          <w:p w:rsidR="00C735F2" w:rsidRDefault="005F5F72" w:rsidP="005F5F72">
            <w:pPr>
              <w:pStyle w:val="NormalLevel"/>
              <w:numPr>
                <w:ilvl w:val="2"/>
                <w:numId w:val="17"/>
              </w:numPr>
            </w:pPr>
            <w:r>
              <w:t xml:space="preserve">Note the </w:t>
            </w:r>
            <w:proofErr w:type="spellStart"/>
            <w:r>
              <w:t>mysql</w:t>
            </w:r>
            <w:proofErr w:type="spellEnd"/>
            <w:r w:rsidR="00BE1F88">
              <w:t>\data</w:t>
            </w:r>
            <w:r>
              <w:t xml:space="preserve"> folder already includes subfolders. These folders are databases that keep track of your databases. These are why </w:t>
            </w:r>
            <w:r w:rsidR="00BE1F88">
              <w:t>you can’t simply copy database folders into the data folder.</w:t>
            </w:r>
            <w:r w:rsidR="00BE1F88">
              <w:br/>
            </w:r>
          </w:p>
        </w:tc>
        <w:tc>
          <w:tcPr>
            <w:tcW w:w="2898" w:type="dxa"/>
          </w:tcPr>
          <w:p w:rsidR="00C735F2" w:rsidRDefault="00C735F2">
            <w:pPr>
              <w:pStyle w:val="Header"/>
              <w:tabs>
                <w:tab w:val="clear" w:pos="4320"/>
                <w:tab w:val="clear" w:pos="8640"/>
              </w:tabs>
              <w:rPr>
                <w:color w:val="FF0000"/>
              </w:rPr>
            </w:pPr>
          </w:p>
        </w:tc>
      </w:tr>
      <w:tr w:rsidR="00D0676D" w:rsidTr="00E21000">
        <w:trPr>
          <w:cantSplit/>
        </w:trPr>
        <w:tc>
          <w:tcPr>
            <w:tcW w:w="6678" w:type="dxa"/>
          </w:tcPr>
          <w:p w:rsidR="00D0676D" w:rsidRDefault="00D0676D" w:rsidP="00C735F2">
            <w:pPr>
              <w:pStyle w:val="NormalLevel"/>
            </w:pPr>
            <w:r>
              <w:t xml:space="preserve">Since XAMPP is not installed in </w:t>
            </w:r>
            <w:proofErr w:type="spellStart"/>
            <w:r>
              <w:t>PortableApps</w:t>
            </w:r>
            <w:proofErr w:type="spellEnd"/>
            <w:r>
              <w:t xml:space="preserve"> directly, you’ll also need to install the XAMPP Launcher which IS installed in the </w:t>
            </w:r>
            <w:proofErr w:type="spellStart"/>
            <w:r>
              <w:t>PortableApps</w:t>
            </w:r>
            <w:proofErr w:type="spellEnd"/>
            <w:r>
              <w:t xml:space="preserve"> menu.</w:t>
            </w:r>
          </w:p>
          <w:p w:rsidR="00D0676D" w:rsidRDefault="00CC34F0" w:rsidP="00D0676D">
            <w:pPr>
              <w:pStyle w:val="NormalLevel"/>
              <w:numPr>
                <w:ilvl w:val="2"/>
                <w:numId w:val="17"/>
              </w:numPr>
            </w:pPr>
            <w:r>
              <w:rPr>
                <w:noProof/>
              </w:rPr>
              <mc:AlternateContent>
                <mc:Choice Requires="wps">
                  <w:drawing>
                    <wp:anchor distT="0" distB="0" distL="114300" distR="114300" simplePos="0" relativeHeight="251658240" behindDoc="0" locked="0" layoutInCell="1" allowOverlap="1" wp14:anchorId="0AE214B9" wp14:editId="1E41C5BD">
                      <wp:simplePos x="0" y="0"/>
                      <wp:positionH relativeFrom="column">
                        <wp:posOffset>3124200</wp:posOffset>
                      </wp:positionH>
                      <wp:positionV relativeFrom="paragraph">
                        <wp:posOffset>1630046</wp:posOffset>
                      </wp:positionV>
                      <wp:extent cx="1495425" cy="466725"/>
                      <wp:effectExtent l="0" t="247650" r="0" b="16192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094206">
                                <a:off x="0" y="0"/>
                                <a:ext cx="1495425" cy="466725"/>
                              </a:xfrm>
                              <a:prstGeom prst="rightArrow">
                                <a:avLst>
                                  <a:gd name="adj1" fmla="val 50000"/>
                                  <a:gd name="adj2" fmla="val 80102"/>
                                </a:avLst>
                              </a:prstGeom>
                              <a:solidFill>
                                <a:srgbClr val="FFFF00"/>
                              </a:solidFill>
                              <a:ln w="9525">
                                <a:solidFill>
                                  <a:schemeClr val="tx2">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246pt;margin-top:128.35pt;width:117.75pt;height:36.75pt;rotation:9933298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" fillcolor="yellow" strokecolor="#1f497d [3215]"/>
                  </w:pict>
                </mc:Fallback>
              </mc:AlternateContent>
            </w:r>
            <w:r w:rsidR="00D0676D">
              <w:t>The XAMPP Launcher download is available on the XAMPP download page, under the big install buttons</w:t>
            </w:r>
            <w:r w:rsidR="00D0676D">
              <w:br/>
            </w:r>
            <w:r w:rsidR="007B7BE4">
              <w:rPr>
                <w:noProof/>
              </w:rPr>
              <w:drawing>
                <wp:inline distT="0" distB="0" distL="0" distR="0" wp14:anchorId="345973AE" wp14:editId="311E616A">
                  <wp:extent cx="3352800" cy="2162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52800" cy="2162175"/>
                          </a:xfrm>
                          <a:prstGeom prst="rect">
                            <a:avLst/>
                          </a:prstGeom>
                        </pic:spPr>
                      </pic:pic>
                    </a:graphicData>
                  </a:graphic>
                </wp:inline>
              </w:drawing>
            </w:r>
            <w:r w:rsidR="00FA4565">
              <w:br/>
            </w:r>
          </w:p>
        </w:tc>
        <w:tc>
          <w:tcPr>
            <w:tcW w:w="2898" w:type="dxa"/>
          </w:tcPr>
          <w:p w:rsidR="00D0676D" w:rsidRDefault="00D0676D">
            <w:pPr>
              <w:pStyle w:val="Header"/>
              <w:tabs>
                <w:tab w:val="clear" w:pos="4320"/>
                <w:tab w:val="clear" w:pos="8640"/>
              </w:tabs>
              <w:rPr>
                <w:color w:val="FF0000"/>
              </w:rPr>
            </w:pPr>
          </w:p>
        </w:tc>
      </w:tr>
      <w:tr w:rsidR="00FA4565" w:rsidTr="00E21000">
        <w:trPr>
          <w:cantSplit/>
        </w:trPr>
        <w:tc>
          <w:tcPr>
            <w:tcW w:w="6678" w:type="dxa"/>
          </w:tcPr>
          <w:p w:rsidR="00FA4565" w:rsidRDefault="00FA4565" w:rsidP="00C735F2">
            <w:pPr>
              <w:pStyle w:val="NormalLevel"/>
            </w:pPr>
            <w:r>
              <w:t>Optional</w:t>
            </w:r>
            <w:r w:rsidR="009C7903">
              <w:t xml:space="preserve"> but recommended</w:t>
            </w:r>
            <w:r>
              <w:t xml:space="preserve">: After installing the XAMPP (Launcher) Control Panel, use Windows Explorer to delete the contents of the </w:t>
            </w:r>
            <w:proofErr w:type="spellStart"/>
            <w:r>
              <w:t>xampp</w:t>
            </w:r>
            <w:proofErr w:type="spellEnd"/>
            <w:r>
              <w:t>/</w:t>
            </w:r>
            <w:proofErr w:type="spellStart"/>
            <w:r>
              <w:t>htdocs</w:t>
            </w:r>
            <w:proofErr w:type="spellEnd"/>
            <w:r>
              <w:t xml:space="preserve"> folder (but not the </w:t>
            </w:r>
            <w:proofErr w:type="spellStart"/>
            <w:r>
              <w:t>htdocs</w:t>
            </w:r>
            <w:proofErr w:type="spellEnd"/>
            <w:r>
              <w:t xml:space="preserve"> folder itself).</w:t>
            </w:r>
          </w:p>
          <w:p w:rsidR="007B7BE4" w:rsidRDefault="007B7BE4" w:rsidP="007B7BE4">
            <w:pPr>
              <w:pStyle w:val="NormalLevel"/>
              <w:numPr>
                <w:ilvl w:val="0"/>
                <w:numId w:val="0"/>
              </w:numPr>
              <w:ind w:left="1296"/>
            </w:pPr>
          </w:p>
        </w:tc>
        <w:tc>
          <w:tcPr>
            <w:tcW w:w="2898" w:type="dxa"/>
          </w:tcPr>
          <w:p w:rsidR="00FA4565" w:rsidRDefault="00FA4565">
            <w:pPr>
              <w:pStyle w:val="Header"/>
              <w:tabs>
                <w:tab w:val="clear" w:pos="4320"/>
                <w:tab w:val="clear" w:pos="8640"/>
              </w:tabs>
              <w:rPr>
                <w:color w:val="FF0000"/>
              </w:rPr>
            </w:pPr>
          </w:p>
        </w:tc>
      </w:tr>
      <w:tr w:rsidR="00BE1F88" w:rsidTr="00E21000">
        <w:trPr>
          <w:cantSplit/>
        </w:trPr>
        <w:tc>
          <w:tcPr>
            <w:tcW w:w="6678" w:type="dxa"/>
          </w:tcPr>
          <w:p w:rsidR="00BE1F88" w:rsidRDefault="00BE1F88" w:rsidP="00BE1F88">
            <w:pPr>
              <w:pStyle w:val="LevelOne"/>
            </w:pPr>
            <w:r>
              <w:lastRenderedPageBreak/>
              <w:t>Using (Launching) XAMPP</w:t>
            </w:r>
          </w:p>
          <w:p w:rsidR="00BE1F88" w:rsidRDefault="00BE1F88" w:rsidP="00BE1F88">
            <w:pPr>
              <w:pStyle w:val="NormalLevel"/>
            </w:pPr>
            <w:r>
              <w:t xml:space="preserve">Launch </w:t>
            </w:r>
            <w:proofErr w:type="spellStart"/>
            <w:r>
              <w:t>PortableApps</w:t>
            </w:r>
            <w:proofErr w:type="spellEnd"/>
          </w:p>
          <w:p w:rsidR="00BE1F88" w:rsidRDefault="00BE1F88" w:rsidP="00BE1F88">
            <w:pPr>
              <w:pStyle w:val="NormalLevel"/>
            </w:pPr>
            <w:r>
              <w:t>Launch XAMPP</w:t>
            </w:r>
            <w:r w:rsidR="005833D5">
              <w:t xml:space="preserve"> Control Panel</w:t>
            </w:r>
            <w:r>
              <w:t xml:space="preserve"> from the </w:t>
            </w:r>
            <w:proofErr w:type="spellStart"/>
            <w:r>
              <w:t>PortableApps</w:t>
            </w:r>
            <w:proofErr w:type="spellEnd"/>
            <w:r>
              <w:t xml:space="preserve"> Menu</w:t>
            </w:r>
          </w:p>
          <w:p w:rsidR="00BE1F88" w:rsidRDefault="00BE1F88" w:rsidP="00BE1F88">
            <w:pPr>
              <w:pStyle w:val="NormalLevel"/>
            </w:pPr>
            <w:r>
              <w:t>Click the Start button for the Apache Web Server</w:t>
            </w:r>
          </w:p>
          <w:p w:rsidR="00BE1F88" w:rsidRDefault="00BE1F88" w:rsidP="00BE1F88">
            <w:pPr>
              <w:pStyle w:val="NormalLevel"/>
            </w:pPr>
            <w:r>
              <w:t>If your application requires database access, click the Start button for the MySQL server as well</w:t>
            </w:r>
            <w:r w:rsidR="00F71999">
              <w:br/>
            </w:r>
            <w:r w:rsidR="007B7BE4">
              <w:rPr>
                <w:noProof/>
              </w:rPr>
              <w:drawing>
                <wp:inline distT="0" distB="0" distL="0" distR="0" wp14:anchorId="4B9DA1AE" wp14:editId="1D298496">
                  <wp:extent cx="3571875" cy="2276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571875" cy="2276475"/>
                          </a:xfrm>
                          <a:prstGeom prst="rect">
                            <a:avLst/>
                          </a:prstGeom>
                        </pic:spPr>
                      </pic:pic>
                    </a:graphicData>
                  </a:graphic>
                </wp:inline>
              </w:drawing>
            </w:r>
          </w:p>
          <w:p w:rsidR="00BE1F88" w:rsidRDefault="00BE1F88" w:rsidP="00BE1F88">
            <w:pPr>
              <w:pStyle w:val="NormalLevel"/>
            </w:pPr>
            <w:r>
              <w:t xml:space="preserve">If you want to get rid of the XAMPP control panel, click the </w:t>
            </w:r>
            <w:r w:rsidR="00170234">
              <w:t>X in the upper right corner.</w:t>
            </w:r>
            <w:r w:rsidR="00F71999">
              <w:br/>
            </w:r>
            <w:r w:rsidR="00F71999">
              <w:rPr>
                <w:noProof/>
              </w:rPr>
              <w:drawing>
                <wp:inline distT="0" distB="0" distL="0" distR="0" wp14:anchorId="46FA28C3" wp14:editId="05FA99DC">
                  <wp:extent cx="1095375" cy="285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1095375" cy="285750"/>
                          </a:xfrm>
                          <a:prstGeom prst="rect">
                            <a:avLst/>
                          </a:prstGeom>
                        </pic:spPr>
                      </pic:pic>
                    </a:graphicData>
                  </a:graphic>
                </wp:inline>
              </w:drawing>
            </w:r>
          </w:p>
          <w:p w:rsidR="00170234" w:rsidRDefault="00170234" w:rsidP="00170234">
            <w:pPr>
              <w:pStyle w:val="NormalLevel"/>
              <w:numPr>
                <w:ilvl w:val="2"/>
                <w:numId w:val="17"/>
              </w:numPr>
            </w:pPr>
            <w:r>
              <w:t>This will leave the XAMPP icon in the system tray.</w:t>
            </w:r>
            <w:r w:rsidR="00FA4565">
              <w:br/>
            </w:r>
            <w:r w:rsidR="00FA4565">
              <w:rPr>
                <w:noProof/>
              </w:rPr>
              <w:drawing>
                <wp:inline distT="0" distB="0" distL="0" distR="0" wp14:anchorId="79ED384D" wp14:editId="1C95E8B2">
                  <wp:extent cx="723900" cy="361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723900" cy="361950"/>
                          </a:xfrm>
                          <a:prstGeom prst="rect">
                            <a:avLst/>
                          </a:prstGeom>
                        </pic:spPr>
                      </pic:pic>
                    </a:graphicData>
                  </a:graphic>
                </wp:inline>
              </w:drawing>
            </w:r>
          </w:p>
          <w:p w:rsidR="00170234" w:rsidRDefault="00170234" w:rsidP="00170234">
            <w:pPr>
              <w:pStyle w:val="NormalLevel"/>
              <w:numPr>
                <w:ilvl w:val="2"/>
                <w:numId w:val="17"/>
              </w:numPr>
            </w:pPr>
            <w:r>
              <w:t xml:space="preserve">If you click the </w:t>
            </w:r>
            <w:r w:rsidR="00FA4565">
              <w:t>Quit</w:t>
            </w:r>
            <w:r>
              <w:t xml:space="preserve"> button </w:t>
            </w:r>
            <w:r w:rsidR="002C613B">
              <w:t>the system tray icon will also be removed that there’s chance you’ll forget XAMPP is running when you try to eject the USB drive.</w:t>
            </w:r>
          </w:p>
          <w:p w:rsidR="002C613B" w:rsidRDefault="002C613B" w:rsidP="002C613B">
            <w:pPr>
              <w:pStyle w:val="NormalLevel"/>
            </w:pPr>
            <w:r>
              <w:t>You are now ready to launch PHP pages and potentially access databases.</w:t>
            </w:r>
          </w:p>
          <w:p w:rsidR="00BE1F88" w:rsidRPr="00BE1F88" w:rsidRDefault="00BE1F88" w:rsidP="00BE1F88">
            <w:pPr>
              <w:pStyle w:val="NormalLevel"/>
              <w:numPr>
                <w:ilvl w:val="0"/>
                <w:numId w:val="0"/>
              </w:numPr>
              <w:ind w:left="864" w:hanging="432"/>
            </w:pPr>
          </w:p>
        </w:tc>
        <w:tc>
          <w:tcPr>
            <w:tcW w:w="2898" w:type="dxa"/>
          </w:tcPr>
          <w:p w:rsidR="00BE1F88" w:rsidRDefault="00BE1F88">
            <w:pPr>
              <w:pStyle w:val="Header"/>
              <w:tabs>
                <w:tab w:val="clear" w:pos="4320"/>
                <w:tab w:val="clear" w:pos="8640"/>
              </w:tabs>
              <w:rPr>
                <w:color w:val="FF0000"/>
              </w:rPr>
            </w:pPr>
          </w:p>
        </w:tc>
      </w:tr>
      <w:tr w:rsidR="002C613B" w:rsidTr="00E21000">
        <w:trPr>
          <w:cantSplit/>
        </w:trPr>
        <w:tc>
          <w:tcPr>
            <w:tcW w:w="6678" w:type="dxa"/>
          </w:tcPr>
          <w:p w:rsidR="002C613B" w:rsidRDefault="002C613B" w:rsidP="00BE1F88">
            <w:pPr>
              <w:pStyle w:val="LevelOne"/>
            </w:pPr>
            <w:r>
              <w:lastRenderedPageBreak/>
              <w:t>Stopping XAMPP Services</w:t>
            </w:r>
          </w:p>
          <w:p w:rsidR="002C613B" w:rsidRDefault="002C613B" w:rsidP="002C613B">
            <w:pPr>
              <w:pStyle w:val="NormalLevel"/>
            </w:pPr>
            <w:r>
              <w:t>Before ejecting your USB drive, you must stop the web and database servers</w:t>
            </w:r>
          </w:p>
          <w:p w:rsidR="002C613B" w:rsidRDefault="002C613B" w:rsidP="002C613B">
            <w:pPr>
              <w:pStyle w:val="NormalLevel"/>
            </w:pPr>
            <w:r>
              <w:t>Open the XAMPP control panel</w:t>
            </w:r>
            <w:r w:rsidR="000F2A34">
              <w:t xml:space="preserve"> by double-clicking the icon in the system tray</w:t>
            </w:r>
          </w:p>
          <w:p w:rsidR="00FA4565" w:rsidRDefault="00FA4565" w:rsidP="00FA4565">
            <w:pPr>
              <w:pStyle w:val="NormalLevel"/>
              <w:numPr>
                <w:ilvl w:val="2"/>
                <w:numId w:val="17"/>
              </w:numPr>
            </w:pPr>
            <w:r>
              <w:t>Alternatively, right-click the icon and control services that way.</w:t>
            </w:r>
          </w:p>
          <w:p w:rsidR="000F2A34" w:rsidRDefault="000F2A34" w:rsidP="002C613B">
            <w:pPr>
              <w:pStyle w:val="NormalLevel"/>
            </w:pPr>
            <w:r>
              <w:t>Click the Stop buttons next to Apache and MySQL</w:t>
            </w:r>
          </w:p>
          <w:p w:rsidR="000F2A34" w:rsidRPr="002C613B" w:rsidRDefault="000F2A34" w:rsidP="00F71999">
            <w:pPr>
              <w:pStyle w:val="NormalLevel"/>
            </w:pPr>
            <w:r>
              <w:t xml:space="preserve">When both Stop buttons have converted to Start buttons, click the </w:t>
            </w:r>
            <w:r w:rsidR="00FA4565">
              <w:rPr>
                <w:noProof/>
              </w:rPr>
              <w:t xml:space="preserve">Quit </w:t>
            </w:r>
            <w:r>
              <w:t>button to close XAMPP and completely remove it from memory.</w:t>
            </w:r>
            <w:r w:rsidR="00FA7E68">
              <w:br/>
            </w:r>
          </w:p>
        </w:tc>
        <w:tc>
          <w:tcPr>
            <w:tcW w:w="2898" w:type="dxa"/>
          </w:tcPr>
          <w:p w:rsidR="002C613B" w:rsidRDefault="002C613B">
            <w:pPr>
              <w:pStyle w:val="Header"/>
              <w:tabs>
                <w:tab w:val="clear" w:pos="4320"/>
                <w:tab w:val="clear" w:pos="8640"/>
              </w:tabs>
              <w:rPr>
                <w:color w:val="FF0000"/>
              </w:rPr>
            </w:pPr>
          </w:p>
        </w:tc>
      </w:tr>
      <w:tr w:rsidR="003A5D5D" w:rsidTr="002E0CB1">
        <w:trPr>
          <w:cantSplit/>
        </w:trPr>
        <w:tc>
          <w:tcPr>
            <w:tcW w:w="6678" w:type="dxa"/>
          </w:tcPr>
          <w:p w:rsidR="003A5D5D" w:rsidRDefault="003A5D5D" w:rsidP="002E0CB1">
            <w:pPr>
              <w:pStyle w:val="LevelOne"/>
            </w:pPr>
            <w:proofErr w:type="spellStart"/>
            <w:r>
              <w:t>myPHPadmin</w:t>
            </w:r>
            <w:proofErr w:type="spellEnd"/>
            <w:r>
              <w:t xml:space="preserve"> Alternative</w:t>
            </w:r>
          </w:p>
          <w:p w:rsidR="003A5D5D" w:rsidRDefault="003A5D5D" w:rsidP="003A5D5D">
            <w:pPr>
              <w:pStyle w:val="NormalLevel"/>
            </w:pPr>
            <w:r>
              <w:t xml:space="preserve">Copy </w:t>
            </w:r>
            <w:proofErr w:type="spellStart"/>
            <w:r>
              <w:t>myPhpAdmin</w:t>
            </w:r>
            <w:proofErr w:type="spellEnd"/>
            <w:r>
              <w:t xml:space="preserve"> folder from </w:t>
            </w:r>
            <w:r w:rsidR="007F1F83">
              <w:t xml:space="preserve">the </w:t>
            </w:r>
            <w:proofErr w:type="spellStart"/>
            <w:r w:rsidR="007F1F83">
              <w:t>xammp</w:t>
            </w:r>
            <w:proofErr w:type="spellEnd"/>
            <w:r w:rsidR="007F1F83">
              <w:t xml:space="preserve"> folder</w:t>
            </w:r>
            <w:r>
              <w:t xml:space="preserve"> to </w:t>
            </w:r>
            <w:proofErr w:type="spellStart"/>
            <w:r w:rsidR="004956D5">
              <w:t>h</w:t>
            </w:r>
            <w:r>
              <w:t>tdocs</w:t>
            </w:r>
            <w:proofErr w:type="spellEnd"/>
          </w:p>
          <w:p w:rsidR="003A5D5D" w:rsidRDefault="003A5D5D" w:rsidP="003A5D5D">
            <w:pPr>
              <w:pStyle w:val="NormalLevel"/>
            </w:pPr>
            <w:r>
              <w:t xml:space="preserve">When </w:t>
            </w:r>
            <w:r w:rsidR="004956D5">
              <w:t xml:space="preserve">you </w:t>
            </w:r>
            <w:r>
              <w:t xml:space="preserve">do </w:t>
            </w:r>
            <w:proofErr w:type="spellStart"/>
            <w:r>
              <w:rPr>
                <w:i/>
              </w:rPr>
              <w:t>localhost</w:t>
            </w:r>
            <w:proofErr w:type="spellEnd"/>
            <w:r w:rsidR="004956D5">
              <w:rPr>
                <w:i/>
              </w:rPr>
              <w:t xml:space="preserve">, </w:t>
            </w:r>
            <w:proofErr w:type="spellStart"/>
            <w:r w:rsidR="004956D5">
              <w:t>myPhpAdmin</w:t>
            </w:r>
            <w:proofErr w:type="spellEnd"/>
            <w:r>
              <w:t xml:space="preserve"> will appear on menu. Simply click to launch </w:t>
            </w:r>
            <w:proofErr w:type="spellStart"/>
            <w:r>
              <w:t>myPhpAdmin</w:t>
            </w:r>
            <w:proofErr w:type="spellEnd"/>
            <w:r>
              <w:t xml:space="preserve"> application.</w:t>
            </w:r>
          </w:p>
          <w:p w:rsidR="00BB549D" w:rsidRDefault="00BB549D" w:rsidP="00BB549D">
            <w:pPr>
              <w:pStyle w:val="NormalLevel"/>
              <w:numPr>
                <w:ilvl w:val="2"/>
                <w:numId w:val="17"/>
              </w:numPr>
            </w:pPr>
            <w:r>
              <w:t xml:space="preserve">Note: MySQL must be running for </w:t>
            </w:r>
            <w:proofErr w:type="spellStart"/>
            <w:r>
              <w:t>myPhpAdmin</w:t>
            </w:r>
            <w:proofErr w:type="spellEnd"/>
            <w:r>
              <w:t xml:space="preserve"> to launch</w:t>
            </w:r>
            <w:bookmarkStart w:id="0" w:name="_GoBack"/>
            <w:bookmarkEnd w:id="0"/>
          </w:p>
          <w:p w:rsidR="003A5D5D" w:rsidRPr="003A5D5D" w:rsidRDefault="003A5D5D" w:rsidP="003A5D5D">
            <w:pPr>
              <w:pStyle w:val="NormalLevel"/>
            </w:pPr>
            <w:r>
              <w:t>Great for exporting entire databases.</w:t>
            </w:r>
            <w:r w:rsidR="004956D5">
              <w:br/>
            </w:r>
          </w:p>
        </w:tc>
        <w:tc>
          <w:tcPr>
            <w:tcW w:w="2898" w:type="dxa"/>
          </w:tcPr>
          <w:p w:rsidR="003A5D5D" w:rsidRDefault="003A5D5D" w:rsidP="002E0CB1">
            <w:pPr>
              <w:pStyle w:val="Header"/>
              <w:tabs>
                <w:tab w:val="clear" w:pos="4320"/>
                <w:tab w:val="clear" w:pos="8640"/>
              </w:tabs>
              <w:rPr>
                <w:color w:val="FF0000"/>
              </w:rPr>
            </w:pPr>
          </w:p>
        </w:tc>
      </w:tr>
      <w:tr w:rsidR="00FA7E68" w:rsidTr="00E21000">
        <w:trPr>
          <w:cantSplit/>
        </w:trPr>
        <w:tc>
          <w:tcPr>
            <w:tcW w:w="6678" w:type="dxa"/>
          </w:tcPr>
          <w:p w:rsidR="00FA7E68" w:rsidRDefault="00FA7E68" w:rsidP="00BE1F88">
            <w:pPr>
              <w:pStyle w:val="LevelOne"/>
            </w:pPr>
            <w:r>
              <w:t>Installing the MySQL Workbench</w:t>
            </w:r>
          </w:p>
          <w:p w:rsidR="00FA7E68" w:rsidRDefault="00FA7E68" w:rsidP="00FA7E68">
            <w:pPr>
              <w:pStyle w:val="NormalLevel"/>
            </w:pPr>
            <w:r>
              <w:t xml:space="preserve">XAMPP comes with the </w:t>
            </w:r>
            <w:proofErr w:type="spellStart"/>
            <w:r>
              <w:t>php</w:t>
            </w:r>
            <w:r w:rsidR="00953246">
              <w:t>My</w:t>
            </w:r>
            <w:r>
              <w:t>Admin</w:t>
            </w:r>
            <w:proofErr w:type="spellEnd"/>
            <w:r>
              <w:t xml:space="preserve"> program which allows you to directly control your databases using SQL</w:t>
            </w:r>
          </w:p>
          <w:p w:rsidR="00FA7E68" w:rsidRDefault="00FA7E68" w:rsidP="00FA7E68">
            <w:pPr>
              <w:pStyle w:val="NormalLevel"/>
              <w:numPr>
                <w:ilvl w:val="2"/>
                <w:numId w:val="17"/>
              </w:numPr>
            </w:pPr>
            <w:r>
              <w:t>This program is also provided by my web server and I’m guessing other web hosting companies provide it as well.</w:t>
            </w:r>
          </w:p>
          <w:p w:rsidR="00FA7E68" w:rsidRDefault="00FA7E68" w:rsidP="00FA7E68">
            <w:pPr>
              <w:pStyle w:val="NormalLevel"/>
            </w:pPr>
            <w:r>
              <w:t xml:space="preserve">However, the </w:t>
            </w:r>
            <w:proofErr w:type="spellStart"/>
            <w:r>
              <w:t>php</w:t>
            </w:r>
            <w:r w:rsidR="00953246">
              <w:t>My</w:t>
            </w:r>
            <w:r>
              <w:t>Admin</w:t>
            </w:r>
            <w:proofErr w:type="spellEnd"/>
            <w:r>
              <w:t xml:space="preserve"> program is a bit cumbersome to use, so you’ll also learn how to use the MySQL Workbench program.</w:t>
            </w:r>
            <w:r>
              <w:br/>
            </w:r>
          </w:p>
          <w:p w:rsidR="00FA7E68" w:rsidRPr="00FA7E68" w:rsidRDefault="00FA7E68" w:rsidP="00FA7E68">
            <w:pPr>
              <w:pStyle w:val="NormalLevel"/>
            </w:pPr>
            <w:r>
              <w:t>MySQL Workbench is not designed as a portable application but with a little customizing, we’ll make it work as a portable application</w:t>
            </w:r>
            <w:r w:rsidR="00953246">
              <w:br/>
            </w:r>
          </w:p>
        </w:tc>
        <w:tc>
          <w:tcPr>
            <w:tcW w:w="2898" w:type="dxa"/>
          </w:tcPr>
          <w:p w:rsidR="00FA7E68" w:rsidRDefault="00FA7E68">
            <w:pPr>
              <w:pStyle w:val="Header"/>
              <w:tabs>
                <w:tab w:val="clear" w:pos="4320"/>
                <w:tab w:val="clear" w:pos="8640"/>
              </w:tabs>
              <w:rPr>
                <w:color w:val="FF0000"/>
              </w:rPr>
            </w:pPr>
          </w:p>
        </w:tc>
      </w:tr>
      <w:tr w:rsidR="00953246" w:rsidTr="00E21000">
        <w:trPr>
          <w:cantSplit/>
        </w:trPr>
        <w:tc>
          <w:tcPr>
            <w:tcW w:w="6678" w:type="dxa"/>
          </w:tcPr>
          <w:p w:rsidR="00953246" w:rsidRDefault="00953246" w:rsidP="00953246">
            <w:pPr>
              <w:pStyle w:val="NormalLevel"/>
            </w:pPr>
            <w:r w:rsidRPr="00953246">
              <w:rPr>
                <w:highlight w:val="yellow"/>
              </w:rPr>
              <w:lastRenderedPageBreak/>
              <w:t>NOTE</w:t>
            </w:r>
            <w:r>
              <w:t>: In order to install the MySQL Workbench (even on your USB drive) you’ll need administrator rights. Therefore, you cannot install the Workbench using an MSTC lab computer.</w:t>
            </w:r>
          </w:p>
          <w:p w:rsidR="00953246" w:rsidRDefault="00953246" w:rsidP="00953246">
            <w:pPr>
              <w:pStyle w:val="NormalLevel"/>
            </w:pPr>
            <w:r>
              <w:t xml:space="preserve">Use your browser to navigate to </w:t>
            </w:r>
            <w:hyperlink r:id="rId12" w:history="1">
              <w:r w:rsidRPr="00953246">
                <w:rPr>
                  <w:rStyle w:val="Hyperlink"/>
                </w:rPr>
                <w:t>dev.mysql.com</w:t>
              </w:r>
            </w:hyperlink>
          </w:p>
          <w:p w:rsidR="00953246" w:rsidRDefault="00953246" w:rsidP="00953246">
            <w:pPr>
              <w:pStyle w:val="NormalLevel"/>
            </w:pPr>
            <w:r>
              <w:t>Select the Downloads tab</w:t>
            </w:r>
          </w:p>
          <w:p w:rsidR="00953246" w:rsidRDefault="00953246" w:rsidP="00953246">
            <w:pPr>
              <w:pStyle w:val="NormalLevel"/>
            </w:pPr>
            <w:r>
              <w:t xml:space="preserve">Scroll down to the MySQL Workbench section and click the word </w:t>
            </w:r>
            <w:r>
              <w:rPr>
                <w:i/>
              </w:rPr>
              <w:t>Download</w:t>
            </w:r>
            <w:r>
              <w:t xml:space="preserve"> that appears below the description</w:t>
            </w:r>
          </w:p>
          <w:p w:rsidR="00953246" w:rsidRPr="00953246" w:rsidRDefault="00953246" w:rsidP="00953246">
            <w:pPr>
              <w:pStyle w:val="NormalLevel"/>
            </w:pPr>
            <w:r>
              <w:t xml:space="preserve">Scroll down near the bottom of the next page. Click the Download button for </w:t>
            </w:r>
            <w:r>
              <w:rPr>
                <w:b/>
                <w:bCs/>
              </w:rPr>
              <w:t>Windows (x86, 32-bit), MSI Installer</w:t>
            </w:r>
          </w:p>
          <w:p w:rsidR="00953246" w:rsidRPr="00953246" w:rsidRDefault="00953246" w:rsidP="00953246">
            <w:pPr>
              <w:pStyle w:val="NormalLevel"/>
            </w:pPr>
            <w:r>
              <w:rPr>
                <w:bCs/>
              </w:rPr>
              <w:t xml:space="preserve">Click the </w:t>
            </w:r>
            <w:r>
              <w:rPr>
                <w:bCs/>
                <w:i/>
              </w:rPr>
              <w:t>No Thanks</w:t>
            </w:r>
            <w:r>
              <w:rPr>
                <w:bCs/>
              </w:rPr>
              <w:t xml:space="preserve"> link at the bottom of the next page unless you want to become a registered MySQL user.</w:t>
            </w:r>
          </w:p>
          <w:p w:rsidR="00953246" w:rsidRDefault="00953246" w:rsidP="00953246">
            <w:pPr>
              <w:pStyle w:val="NormalLevel"/>
            </w:pPr>
            <w:r>
              <w:rPr>
                <w:bCs/>
              </w:rPr>
              <w:t>Select any US mirror site to begin the download</w:t>
            </w:r>
            <w:r w:rsidR="005833D5">
              <w:rPr>
                <w:bCs/>
              </w:rPr>
              <w:t xml:space="preserve"> (sometimes an FTP site is faster)</w:t>
            </w:r>
            <w:r>
              <w:rPr>
                <w:bCs/>
              </w:rPr>
              <w:br/>
            </w:r>
          </w:p>
        </w:tc>
        <w:tc>
          <w:tcPr>
            <w:tcW w:w="2898" w:type="dxa"/>
          </w:tcPr>
          <w:p w:rsidR="00953246" w:rsidRDefault="00953246">
            <w:pPr>
              <w:pStyle w:val="Header"/>
              <w:tabs>
                <w:tab w:val="clear" w:pos="4320"/>
                <w:tab w:val="clear" w:pos="8640"/>
              </w:tabs>
              <w:rPr>
                <w:color w:val="FF0000"/>
              </w:rPr>
            </w:pPr>
          </w:p>
        </w:tc>
      </w:tr>
      <w:tr w:rsidR="00953246" w:rsidTr="00E21000">
        <w:trPr>
          <w:cantSplit/>
        </w:trPr>
        <w:tc>
          <w:tcPr>
            <w:tcW w:w="6678" w:type="dxa"/>
          </w:tcPr>
          <w:p w:rsidR="00953246" w:rsidRDefault="004F1E2D" w:rsidP="00953246">
            <w:pPr>
              <w:pStyle w:val="NormalLevel"/>
            </w:pPr>
            <w:r>
              <w:t>Launch the install program either from the web site directly or from your computer if you downloaded it first</w:t>
            </w:r>
          </w:p>
          <w:p w:rsidR="004F1E2D" w:rsidRDefault="004F1E2D" w:rsidP="00953246">
            <w:pPr>
              <w:pStyle w:val="NormalLevel"/>
            </w:pPr>
            <w:r>
              <w:t>Click the Next button to bypass the welcome screen</w:t>
            </w:r>
          </w:p>
          <w:p w:rsidR="004F1E2D" w:rsidRDefault="004F1E2D" w:rsidP="00953246">
            <w:pPr>
              <w:pStyle w:val="NormalLevel"/>
            </w:pPr>
            <w:r>
              <w:t>Click the Change… button in the next dialog box so you can designate your USB drive as the destination</w:t>
            </w:r>
          </w:p>
          <w:p w:rsidR="004F1E2D" w:rsidRDefault="004F1E2D" w:rsidP="004F1E2D">
            <w:pPr>
              <w:pStyle w:val="NormalLevel"/>
            </w:pPr>
            <w:r>
              <w:t>Change the folder name (I type it manually) to:</w:t>
            </w:r>
            <w:r>
              <w:br/>
            </w:r>
            <w:proofErr w:type="spellStart"/>
            <w:r>
              <w:rPr>
                <w:i/>
              </w:rPr>
              <w:t>pendriveletter</w:t>
            </w:r>
            <w:proofErr w:type="spellEnd"/>
            <w:r>
              <w:t>:\</w:t>
            </w:r>
            <w:proofErr w:type="spellStart"/>
            <w:r>
              <w:t>portableapps</w:t>
            </w:r>
            <w:proofErr w:type="spellEnd"/>
            <w:r>
              <w:t>\</w:t>
            </w:r>
            <w:proofErr w:type="spellStart"/>
            <w:r>
              <w:t>MySQLWorkbench</w:t>
            </w:r>
            <w:r w:rsidRPr="004F1E2D">
              <w:rPr>
                <w:b/>
                <w:highlight w:val="yellow"/>
              </w:rPr>
              <w:t>X</w:t>
            </w:r>
            <w:proofErr w:type="spellEnd"/>
            <w:r>
              <w:br/>
              <w:t>(we will remove the “X” later)</w:t>
            </w:r>
          </w:p>
          <w:p w:rsidR="004F1E2D" w:rsidRDefault="004F1E2D" w:rsidP="004F1E2D">
            <w:pPr>
              <w:pStyle w:val="NormalLevel"/>
            </w:pPr>
            <w:r>
              <w:t>Click the Next button</w:t>
            </w:r>
          </w:p>
          <w:p w:rsidR="004F1E2D" w:rsidRDefault="004F1E2D" w:rsidP="004F1E2D">
            <w:pPr>
              <w:pStyle w:val="NormalLevel"/>
            </w:pPr>
            <w:r>
              <w:t>Choose the Custom button in the next dialog and click Next</w:t>
            </w:r>
          </w:p>
          <w:p w:rsidR="004F1E2D" w:rsidRDefault="004F1E2D" w:rsidP="004F1E2D">
            <w:pPr>
              <w:pStyle w:val="NormalLevel"/>
            </w:pPr>
            <w:r>
              <w:t>In the Custom Setup dialog box, deselect the Update Feature</w:t>
            </w:r>
            <w:r w:rsidR="005833D5">
              <w:t xml:space="preserve"> (if it’s there)</w:t>
            </w:r>
            <w:r>
              <w:t xml:space="preserve"> and Program Shortcut options (click each and select the red X)</w:t>
            </w:r>
          </w:p>
          <w:p w:rsidR="003770B0" w:rsidRDefault="004F1E2D" w:rsidP="004F1E2D">
            <w:pPr>
              <w:pStyle w:val="NormalLevel"/>
            </w:pPr>
            <w:r>
              <w:t>Click the Next button and then click Install</w:t>
            </w:r>
          </w:p>
          <w:p w:rsidR="004F1E2D" w:rsidRPr="00953246" w:rsidRDefault="003770B0" w:rsidP="004F1E2D">
            <w:pPr>
              <w:pStyle w:val="NormalLevel"/>
            </w:pPr>
            <w:r>
              <w:t xml:space="preserve">After the installation is complete, turn </w:t>
            </w:r>
            <w:r>
              <w:rPr>
                <w:b/>
              </w:rPr>
              <w:t>off</w:t>
            </w:r>
            <w:r>
              <w:t xml:space="preserve"> the Launch MySQL Workbench option (we have more work to do) and click the Finish button</w:t>
            </w:r>
            <w:r w:rsidR="004F1E2D">
              <w:br/>
            </w:r>
          </w:p>
        </w:tc>
        <w:tc>
          <w:tcPr>
            <w:tcW w:w="2898" w:type="dxa"/>
          </w:tcPr>
          <w:p w:rsidR="004F1E2D" w:rsidRDefault="004F1E2D">
            <w:pPr>
              <w:pStyle w:val="Header"/>
              <w:tabs>
                <w:tab w:val="clear" w:pos="4320"/>
                <w:tab w:val="clear" w:pos="8640"/>
              </w:tabs>
              <w:rPr>
                <w:color w:val="FF0000"/>
              </w:rPr>
            </w:pPr>
          </w:p>
          <w:p w:rsidR="004F1E2D" w:rsidRDefault="004F1E2D">
            <w:pPr>
              <w:pStyle w:val="Header"/>
              <w:tabs>
                <w:tab w:val="clear" w:pos="4320"/>
                <w:tab w:val="clear" w:pos="8640"/>
              </w:tabs>
              <w:rPr>
                <w:color w:val="FF0000"/>
              </w:rPr>
            </w:pPr>
          </w:p>
          <w:p w:rsidR="004F1E2D" w:rsidRDefault="004F1E2D">
            <w:pPr>
              <w:pStyle w:val="Header"/>
              <w:tabs>
                <w:tab w:val="clear" w:pos="4320"/>
                <w:tab w:val="clear" w:pos="8640"/>
              </w:tabs>
              <w:rPr>
                <w:color w:val="FF0000"/>
              </w:rPr>
            </w:pPr>
          </w:p>
          <w:p w:rsidR="004F1E2D" w:rsidRDefault="004F1E2D">
            <w:pPr>
              <w:pStyle w:val="Header"/>
              <w:tabs>
                <w:tab w:val="clear" w:pos="4320"/>
                <w:tab w:val="clear" w:pos="8640"/>
              </w:tabs>
              <w:rPr>
                <w:color w:val="FF0000"/>
              </w:rPr>
            </w:pPr>
          </w:p>
          <w:p w:rsidR="004F1E2D" w:rsidRDefault="004F1E2D">
            <w:pPr>
              <w:pStyle w:val="Header"/>
              <w:tabs>
                <w:tab w:val="clear" w:pos="4320"/>
                <w:tab w:val="clear" w:pos="8640"/>
              </w:tabs>
              <w:rPr>
                <w:color w:val="FF0000"/>
              </w:rPr>
            </w:pPr>
          </w:p>
          <w:p w:rsidR="004F1E2D" w:rsidRDefault="004F1E2D">
            <w:pPr>
              <w:pStyle w:val="Header"/>
              <w:tabs>
                <w:tab w:val="clear" w:pos="4320"/>
                <w:tab w:val="clear" w:pos="8640"/>
              </w:tabs>
              <w:rPr>
                <w:color w:val="FF0000"/>
              </w:rPr>
            </w:pPr>
            <w:r>
              <w:rPr>
                <w:noProof/>
                <w:color w:val="FF0000"/>
              </w:rPr>
              <w:drawing>
                <wp:inline distT="0" distB="0" distL="0" distR="0" wp14:anchorId="201E125A" wp14:editId="3CB2D239">
                  <wp:extent cx="1704975" cy="46672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1704975" cy="466725"/>
                          </a:xfrm>
                          <a:prstGeom prst="rect">
                            <a:avLst/>
                          </a:prstGeom>
                          <a:noFill/>
                          <a:ln w="9525">
                            <a:noFill/>
                            <a:miter lim="800000"/>
                            <a:headEnd/>
                            <a:tailEnd/>
                          </a:ln>
                        </pic:spPr>
                      </pic:pic>
                    </a:graphicData>
                  </a:graphic>
                </wp:inline>
              </w:drawing>
            </w:r>
          </w:p>
          <w:p w:rsidR="004F1E2D" w:rsidRDefault="004F1E2D">
            <w:pPr>
              <w:pStyle w:val="Header"/>
              <w:tabs>
                <w:tab w:val="clear" w:pos="4320"/>
                <w:tab w:val="clear" w:pos="8640"/>
              </w:tabs>
              <w:rPr>
                <w:color w:val="FF0000"/>
              </w:rPr>
            </w:pPr>
          </w:p>
          <w:p w:rsidR="004F1E2D" w:rsidRDefault="004F1E2D">
            <w:pPr>
              <w:pStyle w:val="Header"/>
              <w:tabs>
                <w:tab w:val="clear" w:pos="4320"/>
                <w:tab w:val="clear" w:pos="8640"/>
              </w:tabs>
              <w:rPr>
                <w:color w:val="FF0000"/>
              </w:rPr>
            </w:pPr>
          </w:p>
          <w:p w:rsidR="00953246" w:rsidRDefault="004F1E2D">
            <w:pPr>
              <w:pStyle w:val="Header"/>
              <w:tabs>
                <w:tab w:val="clear" w:pos="4320"/>
                <w:tab w:val="clear" w:pos="8640"/>
              </w:tabs>
              <w:rPr>
                <w:color w:val="FF0000"/>
              </w:rPr>
            </w:pPr>
            <w:r>
              <w:rPr>
                <w:noProof/>
                <w:color w:val="FF0000"/>
              </w:rPr>
              <w:drawing>
                <wp:inline distT="0" distB="0" distL="0" distR="0" wp14:anchorId="3337B225" wp14:editId="7AB9FC52">
                  <wp:extent cx="1704975" cy="6858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704975" cy="685800"/>
                          </a:xfrm>
                          <a:prstGeom prst="rect">
                            <a:avLst/>
                          </a:prstGeom>
                          <a:noFill/>
                          <a:ln w="9525">
                            <a:noFill/>
                            <a:miter lim="800000"/>
                            <a:headEnd/>
                            <a:tailEnd/>
                          </a:ln>
                        </pic:spPr>
                      </pic:pic>
                    </a:graphicData>
                  </a:graphic>
                </wp:inline>
              </w:drawing>
            </w:r>
          </w:p>
        </w:tc>
      </w:tr>
      <w:tr w:rsidR="004F1E2D" w:rsidTr="00E21000">
        <w:trPr>
          <w:cantSplit/>
        </w:trPr>
        <w:tc>
          <w:tcPr>
            <w:tcW w:w="6678" w:type="dxa"/>
          </w:tcPr>
          <w:p w:rsidR="004F1E2D" w:rsidRDefault="004F1E2D" w:rsidP="00953246">
            <w:pPr>
              <w:pStyle w:val="NormalLevel"/>
            </w:pPr>
            <w:r>
              <w:lastRenderedPageBreak/>
              <w:t xml:space="preserve">Though you installed the Workbench onto your </w:t>
            </w:r>
            <w:r w:rsidR="004956D5">
              <w:t>flash</w:t>
            </w:r>
            <w:r>
              <w:t xml:space="preserve"> drive, the installation did put files on your host computer. We will now remove those files.</w:t>
            </w:r>
          </w:p>
          <w:p w:rsidR="003770B0" w:rsidRDefault="003770B0" w:rsidP="00953246">
            <w:pPr>
              <w:pStyle w:val="NormalLevel"/>
            </w:pPr>
            <w:r>
              <w:t xml:space="preserve">Using Windows Explorer (Computer) navigate to the </w:t>
            </w:r>
            <w:proofErr w:type="spellStart"/>
            <w:r>
              <w:t>PortableApps</w:t>
            </w:r>
            <w:proofErr w:type="spellEnd"/>
            <w:r>
              <w:t xml:space="preserve"> folder on your USB drive.</w:t>
            </w:r>
          </w:p>
          <w:p w:rsidR="003770B0" w:rsidRDefault="003770B0" w:rsidP="00953246">
            <w:pPr>
              <w:pStyle w:val="NormalLevel"/>
            </w:pPr>
            <w:r>
              <w:t>Rename the Workbench folder, removing the X from the end of the name.</w:t>
            </w:r>
          </w:p>
          <w:p w:rsidR="003770B0" w:rsidRDefault="003770B0" w:rsidP="00953246">
            <w:pPr>
              <w:pStyle w:val="NormalLevel"/>
            </w:pPr>
            <w:r>
              <w:t xml:space="preserve">Now we will </w:t>
            </w:r>
            <w:r>
              <w:rPr>
                <w:b/>
              </w:rPr>
              <w:t>un</w:t>
            </w:r>
            <w:r>
              <w:t xml:space="preserve">install the Workbench. But, because we changed the name of the folder on the USB drive, the uninstall program won’t be able to find it, so the folder will remain on your USB drive.  </w:t>
            </w:r>
            <w:r w:rsidR="00983F5B">
              <w:t xml:space="preserve">The uninstall </w:t>
            </w:r>
            <w:r w:rsidR="00983F5B">
              <w:rPr>
                <w:u w:val="single"/>
              </w:rPr>
              <w:t>will</w:t>
            </w:r>
            <w:r w:rsidR="00983F5B">
              <w:t xml:space="preserve"> remove the files from your host computer though.</w:t>
            </w:r>
          </w:p>
          <w:p w:rsidR="00983F5B" w:rsidRDefault="00983F5B" w:rsidP="00953246">
            <w:pPr>
              <w:pStyle w:val="NormalLevel"/>
            </w:pPr>
            <w:r>
              <w:t>Double-click the install file you downloaded again (it also includes the uninstall program)</w:t>
            </w:r>
          </w:p>
          <w:p w:rsidR="00983F5B" w:rsidRDefault="00983F5B" w:rsidP="00953246">
            <w:pPr>
              <w:pStyle w:val="NormalLevel"/>
            </w:pPr>
            <w:r>
              <w:t>Click Next to bypass the Welcome screen</w:t>
            </w:r>
          </w:p>
          <w:p w:rsidR="00983F5B" w:rsidRDefault="00983F5B" w:rsidP="00953246">
            <w:pPr>
              <w:pStyle w:val="NormalLevel"/>
            </w:pPr>
            <w:r>
              <w:t>Select the Remove option and click the Next button</w:t>
            </w:r>
          </w:p>
          <w:p w:rsidR="00983F5B" w:rsidRDefault="00983F5B" w:rsidP="00953246">
            <w:pPr>
              <w:pStyle w:val="NormalLevel"/>
            </w:pPr>
            <w:r>
              <w:t>Click Remove</w:t>
            </w:r>
          </w:p>
          <w:p w:rsidR="00983F5B" w:rsidRDefault="00983F5B" w:rsidP="00953246">
            <w:pPr>
              <w:pStyle w:val="NormalLevel"/>
            </w:pPr>
            <w:r>
              <w:t>Click Finish.</w:t>
            </w:r>
            <w:r>
              <w:br/>
            </w:r>
          </w:p>
        </w:tc>
        <w:tc>
          <w:tcPr>
            <w:tcW w:w="2898" w:type="dxa"/>
          </w:tcPr>
          <w:p w:rsidR="004F1E2D" w:rsidRDefault="004F1E2D">
            <w:pPr>
              <w:pStyle w:val="Header"/>
              <w:tabs>
                <w:tab w:val="clear" w:pos="4320"/>
                <w:tab w:val="clear" w:pos="8640"/>
              </w:tabs>
              <w:rPr>
                <w:color w:val="FF0000"/>
              </w:rPr>
            </w:pPr>
          </w:p>
        </w:tc>
      </w:tr>
      <w:tr w:rsidR="00911474" w:rsidTr="00E21000">
        <w:trPr>
          <w:cantSplit/>
        </w:trPr>
        <w:tc>
          <w:tcPr>
            <w:tcW w:w="6678" w:type="dxa"/>
          </w:tcPr>
          <w:p w:rsidR="00911474" w:rsidRDefault="00911474" w:rsidP="00953246">
            <w:pPr>
              <w:pStyle w:val="NormalLevel"/>
            </w:pPr>
            <w:r>
              <w:t xml:space="preserve">Finally, we need to clean up the </w:t>
            </w:r>
            <w:proofErr w:type="spellStart"/>
            <w:r>
              <w:t>PortableApps</w:t>
            </w:r>
            <w:proofErr w:type="spellEnd"/>
            <w:r>
              <w:t xml:space="preserve"> menu.</w:t>
            </w:r>
          </w:p>
          <w:p w:rsidR="00911474" w:rsidRDefault="00911474" w:rsidP="00953246">
            <w:pPr>
              <w:pStyle w:val="NormalLevel"/>
            </w:pPr>
            <w:proofErr w:type="spellStart"/>
            <w:r>
              <w:t>PortableApps</w:t>
            </w:r>
            <w:proofErr w:type="spellEnd"/>
            <w:r>
              <w:t xml:space="preserve"> adds any file to its menu that has the EXE extension. The Workbench </w:t>
            </w:r>
            <w:r w:rsidR="005A7DA5">
              <w:t>folder</w:t>
            </w:r>
            <w:r>
              <w:t xml:space="preserve"> includes EXE files we won’t be using. To keep them from showing up on the </w:t>
            </w:r>
            <w:proofErr w:type="spellStart"/>
            <w:r>
              <w:t>PortableApps</w:t>
            </w:r>
            <w:proofErr w:type="spellEnd"/>
            <w:r>
              <w:t xml:space="preserve"> menu, we’ll rename them.</w:t>
            </w:r>
          </w:p>
          <w:p w:rsidR="00911474" w:rsidRDefault="00911474" w:rsidP="00953246">
            <w:pPr>
              <w:pStyle w:val="NormalLevel"/>
            </w:pPr>
            <w:r>
              <w:t xml:space="preserve">Add an “x” to the </w:t>
            </w:r>
            <w:r w:rsidRPr="00911474">
              <w:rPr>
                <w:u w:val="single"/>
              </w:rPr>
              <w:t>beginning</w:t>
            </w:r>
            <w:r>
              <w:t xml:space="preserve"> of the </w:t>
            </w:r>
            <w:r w:rsidRPr="005A7DA5">
              <w:rPr>
                <w:u w:val="single"/>
              </w:rPr>
              <w:t>extensions</w:t>
            </w:r>
            <w:r>
              <w:t xml:space="preserve"> of the following files in the MySQL Workbench folder: (tip: sort the files by Type)</w:t>
            </w:r>
          </w:p>
          <w:p w:rsidR="00911474" w:rsidRDefault="00911474" w:rsidP="00911474">
            <w:pPr>
              <w:pStyle w:val="NormalLevel"/>
              <w:numPr>
                <w:ilvl w:val="2"/>
                <w:numId w:val="17"/>
              </w:numPr>
            </w:pPr>
            <w:r>
              <w:t>mysql.exe</w:t>
            </w:r>
          </w:p>
          <w:p w:rsidR="00911474" w:rsidRDefault="00911474" w:rsidP="00911474">
            <w:pPr>
              <w:pStyle w:val="NormalLevel"/>
              <w:numPr>
                <w:ilvl w:val="2"/>
                <w:numId w:val="17"/>
              </w:numPr>
            </w:pPr>
            <w:r>
              <w:t>mysqldump.exe</w:t>
            </w:r>
          </w:p>
          <w:p w:rsidR="00911474" w:rsidRDefault="00911474" w:rsidP="00911474">
            <w:pPr>
              <w:pStyle w:val="NormalLevel"/>
              <w:numPr>
                <w:ilvl w:val="2"/>
                <w:numId w:val="17"/>
              </w:numPr>
            </w:pPr>
            <w:r>
              <w:t>python.exe</w:t>
            </w:r>
          </w:p>
          <w:p w:rsidR="00143FB0" w:rsidRDefault="00143FB0" w:rsidP="00911474">
            <w:pPr>
              <w:pStyle w:val="NormalLevel"/>
              <w:numPr>
                <w:ilvl w:val="2"/>
                <w:numId w:val="17"/>
              </w:numPr>
            </w:pPr>
            <w:r>
              <w:t>wbcopytables.exe</w:t>
            </w:r>
          </w:p>
          <w:p w:rsidR="00D56A34" w:rsidRDefault="00911474" w:rsidP="00911474">
            <w:pPr>
              <w:pStyle w:val="NormalLevel"/>
            </w:pPr>
            <w:r>
              <w:t>You</w:t>
            </w:r>
            <w:r w:rsidR="001F4108">
              <w:t>r</w:t>
            </w:r>
            <w:r>
              <w:t xml:space="preserve"> </w:t>
            </w:r>
            <w:proofErr w:type="spellStart"/>
            <w:r>
              <w:t>PortableApps</w:t>
            </w:r>
            <w:proofErr w:type="spellEnd"/>
            <w:r>
              <w:t xml:space="preserve"> menu should now only include the Workbench icon</w:t>
            </w:r>
            <w:r w:rsidR="00D56A34">
              <w:br/>
            </w:r>
          </w:p>
          <w:p w:rsidR="00D56A34" w:rsidRDefault="00D56A34" w:rsidP="00911474">
            <w:pPr>
              <w:pStyle w:val="NormalLevel"/>
            </w:pPr>
            <w:r>
              <w:rPr>
                <w:b/>
              </w:rPr>
              <w:t>Alternative</w:t>
            </w:r>
            <w:r>
              <w:t xml:space="preserve">:  Instead of renaming the files, you could delete them. </w:t>
            </w:r>
            <w:r w:rsidR="00143FB0">
              <w:t>I’ve never needed them.</w:t>
            </w:r>
          </w:p>
          <w:p w:rsidR="00911474" w:rsidRDefault="00D56A34" w:rsidP="00911474">
            <w:pPr>
              <w:pStyle w:val="NormalLevel"/>
            </w:pPr>
            <w:r>
              <w:rPr>
                <w:b/>
              </w:rPr>
              <w:t>Better alternative</w:t>
            </w:r>
            <w:r>
              <w:t xml:space="preserve">: Right-click the appropriate file (see list above) on your </w:t>
            </w:r>
            <w:proofErr w:type="spellStart"/>
            <w:r>
              <w:t>PortableApps</w:t>
            </w:r>
            <w:proofErr w:type="spellEnd"/>
            <w:r>
              <w:t xml:space="preserve"> menu and choose the Hide option.</w:t>
            </w:r>
            <w:r>
              <w:br/>
            </w:r>
          </w:p>
        </w:tc>
        <w:tc>
          <w:tcPr>
            <w:tcW w:w="2898" w:type="dxa"/>
          </w:tcPr>
          <w:p w:rsidR="00911474" w:rsidRDefault="00911474">
            <w:pPr>
              <w:pStyle w:val="Header"/>
              <w:tabs>
                <w:tab w:val="clear" w:pos="4320"/>
                <w:tab w:val="clear" w:pos="8640"/>
              </w:tabs>
              <w:rPr>
                <w:color w:val="FF0000"/>
              </w:rPr>
            </w:pPr>
          </w:p>
        </w:tc>
      </w:tr>
      <w:tr w:rsidR="00983F5B" w:rsidTr="00E21000">
        <w:trPr>
          <w:cantSplit/>
        </w:trPr>
        <w:tc>
          <w:tcPr>
            <w:tcW w:w="6678" w:type="dxa"/>
          </w:tcPr>
          <w:p w:rsidR="00983F5B" w:rsidRDefault="00983F5B" w:rsidP="00983F5B">
            <w:pPr>
              <w:pStyle w:val="LevelOne"/>
            </w:pPr>
            <w:r>
              <w:lastRenderedPageBreak/>
              <w:t>Using the MySQL Workbench</w:t>
            </w:r>
          </w:p>
          <w:p w:rsidR="00983F5B" w:rsidRDefault="00C46ADF" w:rsidP="00983F5B">
            <w:pPr>
              <w:pStyle w:val="NormalLevel"/>
            </w:pPr>
            <w:r>
              <w:t>Before you can use the Workbench, you must launch the MySQL server using XAMPP (see above)</w:t>
            </w:r>
          </w:p>
          <w:p w:rsidR="00C46ADF" w:rsidRDefault="00C46ADF" w:rsidP="00983F5B">
            <w:pPr>
              <w:pStyle w:val="NormalLevel"/>
            </w:pPr>
            <w:r>
              <w:t xml:space="preserve">Then, you can launch the MySQL Workbench from the </w:t>
            </w:r>
            <w:proofErr w:type="spellStart"/>
            <w:r>
              <w:t>PortableApps</w:t>
            </w:r>
            <w:proofErr w:type="spellEnd"/>
            <w:r>
              <w:t xml:space="preserve"> menu</w:t>
            </w:r>
            <w:r w:rsidR="00E6493D">
              <w:t xml:space="preserve">. </w:t>
            </w:r>
          </w:p>
          <w:p w:rsidR="00E6493D" w:rsidRDefault="00E6493D" w:rsidP="00E6493D">
            <w:pPr>
              <w:pStyle w:val="NormalLevel"/>
              <w:numPr>
                <w:ilvl w:val="2"/>
                <w:numId w:val="17"/>
              </w:numPr>
            </w:pPr>
            <w:r>
              <w:t>The first time you do this on a computer, it might take a while for the Workbench application to start up</w:t>
            </w:r>
          </w:p>
          <w:p w:rsidR="00E6493D" w:rsidRDefault="00E6493D" w:rsidP="00E6493D">
            <w:pPr>
              <w:pStyle w:val="NormalLevel"/>
            </w:pPr>
            <w:r>
              <w:t>Since all your MySQL databases will be stored in the XAMPP folder, you can use the default, local host connection created by the Workbench. Double-click it to connect to the local host database.</w:t>
            </w:r>
          </w:p>
          <w:p w:rsidR="00E6493D" w:rsidRDefault="00E6493D" w:rsidP="00E6493D">
            <w:pPr>
              <w:pStyle w:val="NormalLevel"/>
            </w:pPr>
            <w:r>
              <w:t>To simplify processing, I recommend selecting a default database in the Object Browser panel.</w:t>
            </w:r>
          </w:p>
          <w:p w:rsidR="00E6493D" w:rsidRDefault="00E6493D" w:rsidP="00E6493D">
            <w:pPr>
              <w:pStyle w:val="NormalLevel"/>
              <w:numPr>
                <w:ilvl w:val="2"/>
                <w:numId w:val="17"/>
              </w:numPr>
            </w:pPr>
            <w:r>
              <w:t xml:space="preserve">As an example, select the </w:t>
            </w:r>
            <w:proofErr w:type="spellStart"/>
            <w:r>
              <w:t>cdcol</w:t>
            </w:r>
            <w:proofErr w:type="spellEnd"/>
            <w:r>
              <w:t xml:space="preserve"> (CD Collection) database</w:t>
            </w:r>
          </w:p>
          <w:p w:rsidR="00E6493D" w:rsidRDefault="00E6493D" w:rsidP="00E6493D">
            <w:pPr>
              <w:pStyle w:val="NormalLevel"/>
            </w:pPr>
            <w:r>
              <w:t xml:space="preserve">You use the </w:t>
            </w:r>
            <w:r w:rsidR="00AE5609">
              <w:rPr>
                <w:i/>
              </w:rPr>
              <w:t>Scratch</w:t>
            </w:r>
            <w:r w:rsidR="00AE5609">
              <w:t xml:space="preserve"> tab to enter SQL commands.</w:t>
            </w:r>
          </w:p>
          <w:p w:rsidR="00AE5609" w:rsidRDefault="00AE5609" w:rsidP="00AE5609">
            <w:pPr>
              <w:pStyle w:val="NormalLevel"/>
              <w:numPr>
                <w:ilvl w:val="2"/>
                <w:numId w:val="17"/>
              </w:numPr>
            </w:pPr>
            <w:r>
              <w:t xml:space="preserve">You can enter multiple commands then run them all as group. This group is referred to as a </w:t>
            </w:r>
            <w:r>
              <w:rPr>
                <w:i/>
              </w:rPr>
              <w:t>script</w:t>
            </w:r>
            <w:r>
              <w:t>.</w:t>
            </w:r>
          </w:p>
          <w:p w:rsidR="00AE5609" w:rsidRDefault="00AE5609" w:rsidP="00AE5609">
            <w:pPr>
              <w:pStyle w:val="NormalLevel"/>
              <w:numPr>
                <w:ilvl w:val="2"/>
                <w:numId w:val="17"/>
              </w:numPr>
            </w:pPr>
            <w:r>
              <w:t>You can also enter multiple commands and execute them individually. I often do this to repeat commands instead of typing them over and over.</w:t>
            </w:r>
          </w:p>
          <w:p w:rsidR="00AE5609" w:rsidRDefault="00AE5609" w:rsidP="00AE5609">
            <w:pPr>
              <w:pStyle w:val="NormalLevel"/>
              <w:numPr>
                <w:ilvl w:val="3"/>
                <w:numId w:val="17"/>
              </w:numPr>
            </w:pPr>
            <w:r>
              <w:t>Press Ctrl-Enter to execute the command containing the cursor.</w:t>
            </w:r>
          </w:p>
          <w:p w:rsidR="009600EF" w:rsidRPr="00983F5B" w:rsidRDefault="009600EF" w:rsidP="009600EF">
            <w:pPr>
              <w:pStyle w:val="NormalLevel"/>
              <w:numPr>
                <w:ilvl w:val="0"/>
                <w:numId w:val="0"/>
              </w:numPr>
              <w:ind w:left="864" w:hanging="432"/>
            </w:pPr>
          </w:p>
        </w:tc>
        <w:tc>
          <w:tcPr>
            <w:tcW w:w="2898" w:type="dxa"/>
          </w:tcPr>
          <w:p w:rsidR="00983F5B" w:rsidRDefault="00983F5B">
            <w:pPr>
              <w:pStyle w:val="Header"/>
              <w:tabs>
                <w:tab w:val="clear" w:pos="4320"/>
                <w:tab w:val="clear" w:pos="8640"/>
              </w:tabs>
              <w:rPr>
                <w:color w:val="FF0000"/>
              </w:rPr>
            </w:pPr>
          </w:p>
          <w:p w:rsidR="005A7DA5" w:rsidRDefault="005A7DA5">
            <w:pPr>
              <w:pStyle w:val="Header"/>
              <w:tabs>
                <w:tab w:val="clear" w:pos="4320"/>
                <w:tab w:val="clear" w:pos="8640"/>
              </w:tabs>
              <w:rPr>
                <w:color w:val="FF0000"/>
              </w:rPr>
            </w:pPr>
          </w:p>
          <w:p w:rsidR="005A7DA5" w:rsidRDefault="005A7DA5">
            <w:pPr>
              <w:pStyle w:val="Header"/>
              <w:tabs>
                <w:tab w:val="clear" w:pos="4320"/>
                <w:tab w:val="clear" w:pos="8640"/>
              </w:tabs>
              <w:rPr>
                <w:color w:val="FF0000"/>
              </w:rPr>
            </w:pPr>
            <w:r>
              <w:rPr>
                <w:color w:val="FF0000"/>
              </w:rPr>
              <w:t>Tip: If after installing the MySQL Workbench your MySQL (XAMPP) server no longer functions:</w:t>
            </w:r>
          </w:p>
          <w:p w:rsidR="005A7DA5" w:rsidRDefault="005A7DA5" w:rsidP="005A7DA5">
            <w:pPr>
              <w:pStyle w:val="Header"/>
              <w:numPr>
                <w:ilvl w:val="0"/>
                <w:numId w:val="20"/>
              </w:numPr>
              <w:tabs>
                <w:tab w:val="clear" w:pos="4320"/>
                <w:tab w:val="clear" w:pos="8640"/>
              </w:tabs>
              <w:rPr>
                <w:color w:val="FF0000"/>
              </w:rPr>
            </w:pPr>
            <w:r>
              <w:rPr>
                <w:color w:val="FF0000"/>
              </w:rPr>
              <w:t>Delete the XAMPP folder</w:t>
            </w:r>
          </w:p>
          <w:p w:rsidR="005A7DA5" w:rsidRDefault="005A7DA5" w:rsidP="005A7DA5">
            <w:pPr>
              <w:pStyle w:val="Header"/>
              <w:numPr>
                <w:ilvl w:val="0"/>
                <w:numId w:val="20"/>
              </w:numPr>
              <w:tabs>
                <w:tab w:val="clear" w:pos="4320"/>
                <w:tab w:val="clear" w:pos="8640"/>
              </w:tabs>
              <w:rPr>
                <w:color w:val="FF0000"/>
              </w:rPr>
            </w:pPr>
            <w:r>
              <w:rPr>
                <w:color w:val="FF0000"/>
              </w:rPr>
              <w:t>Reinstall XAMPP</w:t>
            </w:r>
          </w:p>
          <w:p w:rsidR="005A7DA5" w:rsidRDefault="005A7DA5" w:rsidP="005A7DA5">
            <w:pPr>
              <w:pStyle w:val="Header"/>
              <w:tabs>
                <w:tab w:val="clear" w:pos="4320"/>
                <w:tab w:val="clear" w:pos="8640"/>
              </w:tabs>
              <w:rPr>
                <w:color w:val="FF0000"/>
              </w:rPr>
            </w:pPr>
          </w:p>
          <w:p w:rsidR="005A7DA5" w:rsidRPr="005A7DA5" w:rsidRDefault="005A7DA5" w:rsidP="005A7DA5">
            <w:pPr>
              <w:pStyle w:val="Header"/>
              <w:tabs>
                <w:tab w:val="clear" w:pos="4320"/>
                <w:tab w:val="clear" w:pos="8640"/>
              </w:tabs>
              <w:rPr>
                <w:color w:val="FF0000"/>
              </w:rPr>
            </w:pPr>
            <w:r>
              <w:rPr>
                <w:color w:val="FF0000"/>
              </w:rPr>
              <w:t>(Do not uninstall the Workbench)</w:t>
            </w:r>
          </w:p>
        </w:tc>
      </w:tr>
      <w:tr w:rsidR="009600EF" w:rsidTr="00E21000">
        <w:trPr>
          <w:cantSplit/>
        </w:trPr>
        <w:tc>
          <w:tcPr>
            <w:tcW w:w="6678" w:type="dxa"/>
          </w:tcPr>
          <w:p w:rsidR="009600EF" w:rsidRDefault="009600EF" w:rsidP="009600EF">
            <w:pPr>
              <w:pStyle w:val="NormalLevel"/>
              <w:numPr>
                <w:ilvl w:val="2"/>
                <w:numId w:val="17"/>
              </w:numPr>
            </w:pPr>
            <w:r>
              <w:t>Enter the following commands. Be sure to include the semicolon after each command</w:t>
            </w:r>
          </w:p>
          <w:p w:rsidR="009600EF" w:rsidRPr="009600EF" w:rsidRDefault="009600EF" w:rsidP="009600EF">
            <w:pPr>
              <w:pStyle w:val="NormalLevel"/>
              <w:numPr>
                <w:ilvl w:val="3"/>
                <w:numId w:val="17"/>
              </w:numPr>
            </w:pPr>
            <w:r>
              <w:rPr>
                <w:rFonts w:ascii="Courier New" w:hAnsi="Courier New" w:cs="Courier New"/>
                <w:sz w:val="20"/>
              </w:rPr>
              <w:t xml:space="preserve">describe </w:t>
            </w:r>
            <w:proofErr w:type="spellStart"/>
            <w:r>
              <w:rPr>
                <w:rFonts w:ascii="Courier New" w:hAnsi="Courier New" w:cs="Courier New"/>
                <w:sz w:val="20"/>
              </w:rPr>
              <w:t>cds</w:t>
            </w:r>
            <w:proofErr w:type="spellEnd"/>
            <w:r>
              <w:rPr>
                <w:rFonts w:ascii="Courier New" w:hAnsi="Courier New" w:cs="Courier New"/>
                <w:sz w:val="20"/>
              </w:rPr>
              <w:t>;</w:t>
            </w:r>
          </w:p>
          <w:p w:rsidR="009600EF" w:rsidRPr="009600EF" w:rsidRDefault="009600EF" w:rsidP="009600EF">
            <w:pPr>
              <w:pStyle w:val="NormalLevel"/>
              <w:numPr>
                <w:ilvl w:val="3"/>
                <w:numId w:val="17"/>
              </w:numPr>
            </w:pPr>
            <w:r>
              <w:rPr>
                <w:rFonts w:ascii="Courier New" w:hAnsi="Courier New" w:cs="Courier New"/>
                <w:sz w:val="20"/>
              </w:rPr>
              <w:t xml:space="preserve">select * from </w:t>
            </w:r>
            <w:proofErr w:type="spellStart"/>
            <w:r>
              <w:rPr>
                <w:rFonts w:ascii="Courier New" w:hAnsi="Courier New" w:cs="Courier New"/>
                <w:sz w:val="20"/>
              </w:rPr>
              <w:t>cds</w:t>
            </w:r>
            <w:proofErr w:type="spellEnd"/>
            <w:r>
              <w:rPr>
                <w:rFonts w:ascii="Courier New" w:hAnsi="Courier New" w:cs="Courier New"/>
                <w:sz w:val="20"/>
              </w:rPr>
              <w:t>;</w:t>
            </w:r>
            <w:r>
              <w:rPr>
                <w:rFonts w:ascii="Courier New" w:hAnsi="Courier New" w:cs="Courier New"/>
                <w:sz w:val="20"/>
              </w:rPr>
              <w:br/>
            </w:r>
          </w:p>
          <w:p w:rsidR="009600EF" w:rsidRDefault="009600EF" w:rsidP="009600EF">
            <w:pPr>
              <w:pStyle w:val="NormalLevel"/>
              <w:numPr>
                <w:ilvl w:val="2"/>
                <w:numId w:val="17"/>
              </w:numPr>
            </w:pPr>
            <w:r>
              <w:t>The query (SQL) results appear in Result tabs in the bottom half of the window</w:t>
            </w:r>
          </w:p>
          <w:p w:rsidR="009600EF" w:rsidRDefault="009600EF" w:rsidP="009600EF">
            <w:pPr>
              <w:pStyle w:val="NormalLevel"/>
              <w:numPr>
                <w:ilvl w:val="2"/>
                <w:numId w:val="17"/>
              </w:numPr>
            </w:pPr>
            <w:r>
              <w:t xml:space="preserve">Click the </w:t>
            </w:r>
            <w:r>
              <w:rPr>
                <w:noProof/>
              </w:rPr>
              <w:drawing>
                <wp:inline distT="0" distB="0" distL="0" distR="0" wp14:anchorId="222103F1" wp14:editId="67A0FD4E">
                  <wp:extent cx="25717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57175" cy="238125"/>
                          </a:xfrm>
                          <a:prstGeom prst="rect">
                            <a:avLst/>
                          </a:prstGeom>
                        </pic:spPr>
                      </pic:pic>
                    </a:graphicData>
                  </a:graphic>
                </wp:inline>
              </w:drawing>
            </w:r>
            <w:r>
              <w:t xml:space="preserve"> icon on the toolbar to execute the script (2 commands). Each result appears in its own Result tab</w:t>
            </w:r>
          </w:p>
          <w:p w:rsidR="009600EF" w:rsidRDefault="009600EF" w:rsidP="009600EF">
            <w:pPr>
              <w:pStyle w:val="NormalLevel"/>
              <w:numPr>
                <w:ilvl w:val="2"/>
                <w:numId w:val="17"/>
              </w:numPr>
            </w:pPr>
            <w:r>
              <w:t>Place the cursor in the line for the Select command and press Ctrl-Enter.  Only the Result tab for the Select command is created</w:t>
            </w:r>
          </w:p>
          <w:p w:rsidR="009600EF" w:rsidRDefault="009600EF" w:rsidP="009600EF">
            <w:pPr>
              <w:pStyle w:val="NormalLevel"/>
              <w:numPr>
                <w:ilvl w:val="3"/>
                <w:numId w:val="17"/>
              </w:numPr>
            </w:pPr>
            <w:r>
              <w:t xml:space="preserve">Alternatively, you can click the </w:t>
            </w:r>
            <w:r>
              <w:rPr>
                <w:noProof/>
              </w:rPr>
              <w:drawing>
                <wp:inline distT="0" distB="0" distL="0" distR="0" wp14:anchorId="2622817D" wp14:editId="14CE5E52">
                  <wp:extent cx="1905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90500" cy="228600"/>
                          </a:xfrm>
                          <a:prstGeom prst="rect">
                            <a:avLst/>
                          </a:prstGeom>
                        </pic:spPr>
                      </pic:pic>
                    </a:graphicData>
                  </a:graphic>
                </wp:inline>
              </w:drawing>
            </w:r>
            <w:r>
              <w:t xml:space="preserve"> toolbar button</w:t>
            </w:r>
          </w:p>
        </w:tc>
        <w:tc>
          <w:tcPr>
            <w:tcW w:w="2898" w:type="dxa"/>
          </w:tcPr>
          <w:p w:rsidR="009600EF" w:rsidRDefault="009600EF">
            <w:pPr>
              <w:pStyle w:val="Header"/>
              <w:tabs>
                <w:tab w:val="clear" w:pos="4320"/>
                <w:tab w:val="clear" w:pos="8640"/>
              </w:tabs>
              <w:rPr>
                <w:color w:val="FF0000"/>
              </w:rPr>
            </w:pPr>
          </w:p>
        </w:tc>
      </w:tr>
      <w:tr w:rsidR="009600EF" w:rsidTr="00E21000">
        <w:trPr>
          <w:cantSplit/>
        </w:trPr>
        <w:tc>
          <w:tcPr>
            <w:tcW w:w="6678" w:type="dxa"/>
          </w:tcPr>
          <w:p w:rsidR="009600EF" w:rsidRDefault="001F4108" w:rsidP="001F4108">
            <w:pPr>
              <w:pStyle w:val="NormalLevel"/>
            </w:pPr>
            <w:r>
              <w:lastRenderedPageBreak/>
              <w:t>You can also use the Workbench to edit the data in the database directly (instead of using SQL commands)</w:t>
            </w:r>
          </w:p>
          <w:p w:rsidR="001F4108" w:rsidRDefault="000D6AA1" w:rsidP="001F4108">
            <w:pPr>
              <w:pStyle w:val="NormalLevel"/>
              <w:numPr>
                <w:ilvl w:val="2"/>
                <w:numId w:val="17"/>
              </w:numPr>
            </w:pPr>
            <w:r>
              <w:t xml:space="preserve">Enter the </w:t>
            </w:r>
            <w:r w:rsidRPr="000D6AA1">
              <w:rPr>
                <w:i/>
              </w:rPr>
              <w:t>Select *</w:t>
            </w:r>
            <w:r>
              <w:t xml:space="preserve"> command from above</w:t>
            </w:r>
          </w:p>
          <w:p w:rsidR="001F4108" w:rsidRDefault="001F4108" w:rsidP="001F4108">
            <w:pPr>
              <w:pStyle w:val="NormalLevel"/>
              <w:numPr>
                <w:ilvl w:val="2"/>
                <w:numId w:val="17"/>
              </w:numPr>
            </w:pPr>
            <w:r>
              <w:t>Double-click any field value to enter edit mode</w:t>
            </w:r>
          </w:p>
          <w:p w:rsidR="001F4108" w:rsidRDefault="001F4108" w:rsidP="001F4108">
            <w:pPr>
              <w:pStyle w:val="NormalLevel"/>
              <w:numPr>
                <w:ilvl w:val="2"/>
                <w:numId w:val="17"/>
              </w:numPr>
            </w:pPr>
            <w:r>
              <w:t>Repeat for as many fields as necessary</w:t>
            </w:r>
          </w:p>
          <w:p w:rsidR="009C2D0B" w:rsidRDefault="009C2D0B" w:rsidP="001F4108">
            <w:pPr>
              <w:pStyle w:val="NormalLevel"/>
              <w:numPr>
                <w:ilvl w:val="2"/>
                <w:numId w:val="17"/>
              </w:numPr>
            </w:pPr>
            <w:r>
              <w:t xml:space="preserve">To add a new record, click the </w:t>
            </w:r>
            <w:r w:rsidR="00C85B01">
              <w:rPr>
                <w:noProof/>
              </w:rPr>
              <w:drawing>
                <wp:inline distT="0" distB="0" distL="0" distR="0" wp14:anchorId="11EC2D48" wp14:editId="2C91EBC3">
                  <wp:extent cx="266700" cy="123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66700" cy="123825"/>
                          </a:xfrm>
                          <a:prstGeom prst="rect">
                            <a:avLst/>
                          </a:prstGeom>
                        </pic:spPr>
                      </pic:pic>
                    </a:graphicData>
                  </a:graphic>
                </wp:inline>
              </w:drawing>
            </w:r>
            <w:r w:rsidR="00C85B01">
              <w:t xml:space="preserve"> icon in the last row and add your own data</w:t>
            </w:r>
            <w:r w:rsidR="00C85B01">
              <w:br/>
            </w:r>
          </w:p>
          <w:p w:rsidR="001F4108" w:rsidRDefault="000D6AA1" w:rsidP="001F4108">
            <w:pPr>
              <w:pStyle w:val="NormalLevel"/>
              <w:numPr>
                <w:ilvl w:val="2"/>
                <w:numId w:val="17"/>
              </w:numPr>
            </w:pPr>
            <w:r>
              <w:t>Click any other row to save changes.</w:t>
            </w:r>
            <w:r w:rsidR="00C85B01">
              <w:br/>
            </w:r>
          </w:p>
        </w:tc>
        <w:tc>
          <w:tcPr>
            <w:tcW w:w="2898" w:type="dxa"/>
          </w:tcPr>
          <w:p w:rsidR="009600EF" w:rsidRDefault="009600EF">
            <w:pPr>
              <w:pStyle w:val="Header"/>
              <w:tabs>
                <w:tab w:val="clear" w:pos="4320"/>
                <w:tab w:val="clear" w:pos="8640"/>
              </w:tabs>
              <w:rPr>
                <w:color w:val="FF0000"/>
              </w:rPr>
            </w:pPr>
          </w:p>
        </w:tc>
      </w:tr>
      <w:tr w:rsidR="00C85B01" w:rsidTr="00E21000">
        <w:trPr>
          <w:cantSplit/>
        </w:trPr>
        <w:tc>
          <w:tcPr>
            <w:tcW w:w="6678" w:type="dxa"/>
          </w:tcPr>
          <w:p w:rsidR="00C85B01" w:rsidRDefault="00C85B01" w:rsidP="001F4108">
            <w:pPr>
              <w:pStyle w:val="NormalLevel"/>
            </w:pPr>
            <w:r>
              <w:t>After closing the Workbench, remember to stop the MySQL server in XAMPP as well.</w:t>
            </w:r>
          </w:p>
        </w:tc>
        <w:tc>
          <w:tcPr>
            <w:tcW w:w="2898" w:type="dxa"/>
          </w:tcPr>
          <w:p w:rsidR="00C85B01" w:rsidRDefault="00C85B01">
            <w:pPr>
              <w:pStyle w:val="Header"/>
              <w:tabs>
                <w:tab w:val="clear" w:pos="4320"/>
                <w:tab w:val="clear" w:pos="8640"/>
              </w:tabs>
              <w:rPr>
                <w:color w:val="FF0000"/>
              </w:rPr>
            </w:pPr>
          </w:p>
        </w:tc>
      </w:tr>
    </w:tbl>
    <w:p w:rsidR="005A26FC" w:rsidRDefault="005A26FC"/>
    <w:sectPr w:rsidR="005A26FC" w:rsidSect="00F47510">
      <w:headerReference w:type="default" r:id="rId18"/>
      <w:footerReference w:type="default" r:id="rId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112" w:rsidRDefault="00373112">
      <w:r>
        <w:separator/>
      </w:r>
    </w:p>
  </w:endnote>
  <w:endnote w:type="continuationSeparator" w:id="0">
    <w:p w:rsidR="00373112" w:rsidRDefault="00373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P IconicSymbolsA">
    <w:altName w:val="Symbol"/>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FC" w:rsidRPr="00830977" w:rsidRDefault="005A26FC">
    <w:pPr>
      <w:pStyle w:val="Footer"/>
      <w:tabs>
        <w:tab w:val="clear" w:pos="4320"/>
        <w:tab w:val="clear" w:pos="8640"/>
        <w:tab w:val="center" w:pos="4680"/>
        <w:tab w:val="right" w:pos="9360"/>
      </w:tabs>
      <w:rPr>
        <w:sz w:val="20"/>
      </w:rPr>
    </w:pPr>
    <w:r w:rsidRPr="00830977">
      <w:rPr>
        <w:sz w:val="20"/>
      </w:rPr>
      <w:tab/>
    </w:r>
    <w:r w:rsidRPr="00830977">
      <w:rPr>
        <w:sz w:val="20"/>
      </w:rPr>
      <w:tab/>
    </w:r>
    <w:r w:rsidR="00830977" w:rsidRPr="00830977">
      <w:rPr>
        <w:sz w:val="20"/>
      </w:rPr>
      <w:t xml:space="preserve">Page </w:t>
    </w:r>
    <w:r w:rsidR="007856C7" w:rsidRPr="00830977">
      <w:rPr>
        <w:sz w:val="20"/>
      </w:rPr>
      <w:fldChar w:fldCharType="begin"/>
    </w:r>
    <w:r w:rsidR="00830977" w:rsidRPr="00830977">
      <w:rPr>
        <w:sz w:val="20"/>
      </w:rPr>
      <w:instrText xml:space="preserve"> PAGE </w:instrText>
    </w:r>
    <w:r w:rsidR="007856C7" w:rsidRPr="00830977">
      <w:rPr>
        <w:sz w:val="20"/>
      </w:rPr>
      <w:fldChar w:fldCharType="separate"/>
    </w:r>
    <w:r w:rsidR="00710536">
      <w:rPr>
        <w:noProof/>
        <w:sz w:val="20"/>
      </w:rPr>
      <w:t>7</w:t>
    </w:r>
    <w:r w:rsidR="007856C7" w:rsidRPr="00830977">
      <w:rPr>
        <w:sz w:val="20"/>
      </w:rPr>
      <w:fldChar w:fldCharType="end"/>
    </w:r>
    <w:r w:rsidR="00830977" w:rsidRPr="00830977">
      <w:rPr>
        <w:sz w:val="20"/>
      </w:rPr>
      <w:t xml:space="preserve"> of </w:t>
    </w:r>
    <w:r w:rsidR="007856C7" w:rsidRPr="00830977">
      <w:rPr>
        <w:sz w:val="20"/>
      </w:rPr>
      <w:fldChar w:fldCharType="begin"/>
    </w:r>
    <w:r w:rsidR="00830977" w:rsidRPr="00830977">
      <w:rPr>
        <w:sz w:val="20"/>
      </w:rPr>
      <w:instrText xml:space="preserve"> NUMPAGES </w:instrText>
    </w:r>
    <w:r w:rsidR="007856C7" w:rsidRPr="00830977">
      <w:rPr>
        <w:sz w:val="20"/>
      </w:rPr>
      <w:fldChar w:fldCharType="separate"/>
    </w:r>
    <w:r w:rsidR="00710536">
      <w:rPr>
        <w:noProof/>
        <w:sz w:val="20"/>
      </w:rPr>
      <w:t>8</w:t>
    </w:r>
    <w:r w:rsidR="007856C7" w:rsidRPr="00830977">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112" w:rsidRDefault="00373112">
      <w:r>
        <w:separator/>
      </w:r>
    </w:p>
  </w:footnote>
  <w:footnote w:type="continuationSeparator" w:id="0">
    <w:p w:rsidR="00373112" w:rsidRDefault="00373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FC" w:rsidRDefault="005A26FC">
    <w:pPr>
      <w:pStyle w:val="Header"/>
      <w:shd w:val="clear" w:color="auto" w:fill="000080"/>
      <w:tabs>
        <w:tab w:val="clear" w:pos="4320"/>
        <w:tab w:val="clear" w:pos="8640"/>
        <w:tab w:val="center" w:pos="4680"/>
        <w:tab w:val="right" w:pos="9360"/>
      </w:tabs>
      <w:rPr>
        <w:color w:val="FFFFFF"/>
        <w:sz w:val="16"/>
      </w:rPr>
    </w:pPr>
    <w:r>
      <w:rPr>
        <w:color w:val="FFFFFF"/>
        <w:sz w:val="16"/>
        <w:shd w:val="clear" w:color="auto" w:fill="000080"/>
      </w:rPr>
      <w:t>Instructor’s Notes</w:t>
    </w:r>
    <w:r>
      <w:rPr>
        <w:color w:val="FFFFFF"/>
        <w:sz w:val="16"/>
        <w:shd w:val="clear" w:color="auto" w:fill="000080"/>
      </w:rPr>
      <w:tab/>
    </w:r>
    <w:r w:rsidR="00E10571">
      <w:rPr>
        <w:color w:val="FFFFFF"/>
        <w:sz w:val="16"/>
        <w:shd w:val="clear" w:color="auto" w:fill="000080"/>
      </w:rPr>
      <w:t>Web Data Management</w:t>
    </w:r>
    <w:r>
      <w:rPr>
        <w:color w:val="FFFFFF"/>
        <w:sz w:val="16"/>
        <w:shd w:val="clear" w:color="auto" w:fill="000080"/>
      </w:rPr>
      <w:tab/>
    </w:r>
    <w:r w:rsidR="00E10571">
      <w:rPr>
        <w:color w:val="FFFFFF"/>
        <w:sz w:val="16"/>
        <w:shd w:val="clear" w:color="auto" w:fill="000080"/>
      </w:rPr>
      <w:t>XAMPP and MySQL Query Browser</w:t>
    </w:r>
  </w:p>
  <w:p w:rsidR="005A26FC" w:rsidRDefault="005A26FC">
    <w:pPr>
      <w:pStyle w:val="Header"/>
      <w:tabs>
        <w:tab w:val="clear" w:pos="4320"/>
        <w:tab w:val="clear" w:pos="8640"/>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6125"/>
    <w:multiLevelType w:val="singleLevel"/>
    <w:tmpl w:val="4FC814C4"/>
    <w:lvl w:ilvl="0">
      <w:numFmt w:val="bullet"/>
      <w:pStyle w:val="Heading1"/>
      <w:lvlText w:val=""/>
      <w:lvlJc w:val="left"/>
      <w:pPr>
        <w:tabs>
          <w:tab w:val="num" w:pos="864"/>
        </w:tabs>
        <w:ind w:left="864" w:hanging="432"/>
      </w:pPr>
      <w:rPr>
        <w:rFonts w:ascii="Symbol" w:hAnsi="Symbol" w:hint="default"/>
      </w:rPr>
    </w:lvl>
  </w:abstractNum>
  <w:abstractNum w:abstractNumId="1">
    <w:nsid w:val="08AB271C"/>
    <w:multiLevelType w:val="singleLevel"/>
    <w:tmpl w:val="1EFC0282"/>
    <w:lvl w:ilvl="0">
      <w:numFmt w:val="bullet"/>
      <w:lvlText w:val=""/>
      <w:lvlJc w:val="left"/>
      <w:pPr>
        <w:tabs>
          <w:tab w:val="num" w:pos="864"/>
        </w:tabs>
        <w:ind w:left="864" w:hanging="432"/>
      </w:pPr>
      <w:rPr>
        <w:rFonts w:ascii="Symbol" w:hAnsi="Symbol" w:hint="default"/>
      </w:rPr>
    </w:lvl>
  </w:abstractNum>
  <w:abstractNum w:abstractNumId="2">
    <w:nsid w:val="0A2B5577"/>
    <w:multiLevelType w:val="singleLevel"/>
    <w:tmpl w:val="4FC814C4"/>
    <w:lvl w:ilvl="0">
      <w:numFmt w:val="bullet"/>
      <w:lvlText w:val=""/>
      <w:lvlJc w:val="left"/>
      <w:pPr>
        <w:tabs>
          <w:tab w:val="num" w:pos="864"/>
        </w:tabs>
        <w:ind w:left="864" w:hanging="432"/>
      </w:pPr>
      <w:rPr>
        <w:rFonts w:ascii="Symbol" w:hAnsi="Symbol" w:hint="default"/>
      </w:rPr>
    </w:lvl>
  </w:abstractNum>
  <w:abstractNum w:abstractNumId="3">
    <w:nsid w:val="0EB02AAC"/>
    <w:multiLevelType w:val="singleLevel"/>
    <w:tmpl w:val="1256C402"/>
    <w:lvl w:ilvl="0">
      <w:start w:val="1"/>
      <w:numFmt w:val="bullet"/>
      <w:lvlText w:val=""/>
      <w:lvlJc w:val="left"/>
      <w:pPr>
        <w:tabs>
          <w:tab w:val="num" w:pos="864"/>
        </w:tabs>
        <w:ind w:left="864" w:hanging="432"/>
      </w:pPr>
      <w:rPr>
        <w:rFonts w:ascii="Symbol" w:hAnsi="Symbol" w:hint="default"/>
      </w:rPr>
    </w:lvl>
  </w:abstractNum>
  <w:abstractNum w:abstractNumId="4">
    <w:nsid w:val="1C4F2E32"/>
    <w:multiLevelType w:val="singleLevel"/>
    <w:tmpl w:val="3AC29FB4"/>
    <w:lvl w:ilvl="0">
      <w:start w:val="1"/>
      <w:numFmt w:val="bullet"/>
      <w:lvlText w:val=""/>
      <w:lvlJc w:val="left"/>
      <w:pPr>
        <w:tabs>
          <w:tab w:val="num" w:pos="864"/>
        </w:tabs>
        <w:ind w:left="864" w:hanging="432"/>
      </w:pPr>
      <w:rPr>
        <w:rFonts w:ascii="Symbol" w:hAnsi="Symbol" w:hint="default"/>
      </w:rPr>
    </w:lvl>
  </w:abstractNum>
  <w:abstractNum w:abstractNumId="5">
    <w:nsid w:val="1EF6032B"/>
    <w:multiLevelType w:val="singleLevel"/>
    <w:tmpl w:val="952AE182"/>
    <w:lvl w:ilvl="0">
      <w:start w:val="103"/>
      <w:numFmt w:val="bullet"/>
      <w:lvlText w:val=""/>
      <w:lvlJc w:val="left"/>
      <w:pPr>
        <w:tabs>
          <w:tab w:val="num" w:pos="867"/>
        </w:tabs>
        <w:ind w:left="867" w:hanging="435"/>
      </w:pPr>
      <w:rPr>
        <w:rFonts w:ascii="Symbol" w:hAnsi="Symbol" w:hint="default"/>
      </w:rPr>
    </w:lvl>
  </w:abstractNum>
  <w:abstractNum w:abstractNumId="6">
    <w:nsid w:val="294576BC"/>
    <w:multiLevelType w:val="multilevel"/>
    <w:tmpl w:val="05D41282"/>
    <w:lvl w:ilvl="0">
      <w:start w:val="1"/>
      <w:numFmt w:val="none"/>
      <w:lvlRestart w:val="0"/>
      <w:pStyle w:val="LevelOne"/>
      <w:suff w:val="space"/>
      <w:lvlText w:val=""/>
      <w:lvlJc w:val="left"/>
      <w:pPr>
        <w:ind w:left="0" w:firstLine="0"/>
      </w:pPr>
      <w:rPr>
        <w:rFonts w:hint="default"/>
      </w:rPr>
    </w:lvl>
    <w:lvl w:ilvl="1">
      <w:start w:val="1"/>
      <w:numFmt w:val="bullet"/>
      <w:pStyle w:val="NormalLevel"/>
      <w:lvlText w:val=""/>
      <w:lvlJc w:val="left"/>
      <w:pPr>
        <w:tabs>
          <w:tab w:val="num" w:pos="864"/>
        </w:tabs>
        <w:ind w:left="864" w:hanging="432"/>
      </w:pPr>
      <w:rPr>
        <w:rFonts w:ascii="Symbol" w:hAnsi="Symbol" w:hint="default"/>
        <w:color w:val="auto"/>
        <w:sz w:val="24"/>
      </w:rPr>
    </w:lvl>
    <w:lvl w:ilvl="2">
      <w:start w:val="1"/>
      <w:numFmt w:val="bullet"/>
      <w:lvlText w:val=""/>
      <w:lvlJc w:val="left"/>
      <w:pPr>
        <w:tabs>
          <w:tab w:val="num" w:pos="1296"/>
        </w:tabs>
        <w:ind w:left="1296" w:hanging="432"/>
      </w:pPr>
      <w:rPr>
        <w:rFonts w:ascii="Wingdings" w:hAnsi="Wingdings" w:hint="default"/>
        <w:color w:val="auto"/>
        <w:sz w:val="24"/>
      </w:rPr>
    </w:lvl>
    <w:lvl w:ilvl="3">
      <w:start w:val="1"/>
      <w:numFmt w:val="bullet"/>
      <w:lvlText w:val=""/>
      <w:lvlJc w:val="left"/>
      <w:pPr>
        <w:tabs>
          <w:tab w:val="num" w:pos="1728"/>
        </w:tabs>
        <w:ind w:left="1728" w:hanging="432"/>
      </w:pPr>
      <w:rPr>
        <w:rFonts w:ascii="Symbol" w:hAnsi="Symbol" w:hint="default"/>
      </w:rPr>
    </w:lvl>
    <w:lvl w:ilvl="4">
      <w:start w:val="1"/>
      <w:numFmt w:val="bullet"/>
      <w:lvlText w:val="▪"/>
      <w:lvlJc w:val="left"/>
      <w:pPr>
        <w:tabs>
          <w:tab w:val="num" w:pos="2160"/>
        </w:tabs>
        <w:ind w:left="2160" w:hanging="432"/>
      </w:pPr>
      <w:rPr>
        <w:rFonts w:ascii="Times New Roman" w:hAnsi="Times New Roman" w:hint="default"/>
        <w:color w:val="auto"/>
      </w:rPr>
    </w:lvl>
    <w:lvl w:ilvl="5">
      <w:start w:val="1"/>
      <w:numFmt w:val="bullet"/>
      <w:lvlText w:val="♦"/>
      <w:lvlJc w:val="left"/>
      <w:pPr>
        <w:tabs>
          <w:tab w:val="num" w:pos="2592"/>
        </w:tabs>
        <w:ind w:left="2592" w:hanging="432"/>
      </w:pPr>
      <w:rPr>
        <w:rFonts w:ascii="Times New Roman" w:hAnsi="Times New Roman" w:hint="default"/>
        <w:color w:val="auto"/>
        <w:sz w:val="20"/>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7">
    <w:nsid w:val="2CA3184F"/>
    <w:multiLevelType w:val="hybridMultilevel"/>
    <w:tmpl w:val="774C0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3D12D7"/>
    <w:multiLevelType w:val="singleLevel"/>
    <w:tmpl w:val="A508B40A"/>
    <w:lvl w:ilvl="0">
      <w:numFmt w:val="bullet"/>
      <w:lvlText w:val=""/>
      <w:lvlJc w:val="left"/>
      <w:pPr>
        <w:tabs>
          <w:tab w:val="num" w:pos="1296"/>
        </w:tabs>
        <w:ind w:left="1296" w:hanging="432"/>
      </w:pPr>
      <w:rPr>
        <w:rFonts w:ascii="Symbol" w:hAnsi="Symbol" w:hint="default"/>
      </w:rPr>
    </w:lvl>
  </w:abstractNum>
  <w:abstractNum w:abstractNumId="9">
    <w:nsid w:val="45E117A7"/>
    <w:multiLevelType w:val="multilevel"/>
    <w:tmpl w:val="9D7AC9F0"/>
    <w:lvl w:ilvl="0">
      <w:start w:val="1"/>
      <w:numFmt w:val="none"/>
      <w:suff w:val="nothing"/>
      <w:lvlText w:val=""/>
      <w:lvlJc w:val="left"/>
      <w:pPr>
        <w:ind w:left="0" w:firstLine="0"/>
      </w:pPr>
    </w:lvl>
    <w:lvl w:ilvl="1">
      <w:start w:val="1"/>
      <w:numFmt w:val="bullet"/>
      <w:lvlText w:val=""/>
      <w:lvlJc w:val="left"/>
      <w:pPr>
        <w:tabs>
          <w:tab w:val="num" w:pos="864"/>
        </w:tabs>
        <w:ind w:left="864" w:hanging="432"/>
      </w:pPr>
      <w:rPr>
        <w:rFonts w:ascii="Symbol" w:hAnsi="Symbol" w:hint="default"/>
      </w:rPr>
    </w:lvl>
    <w:lvl w:ilvl="2">
      <w:start w:val="1"/>
      <w:numFmt w:val="bullet"/>
      <w:lvlText w:val="-"/>
      <w:lvlJc w:val="left"/>
      <w:pPr>
        <w:tabs>
          <w:tab w:val="num" w:pos="1296"/>
        </w:tabs>
        <w:ind w:left="1296" w:hanging="432"/>
      </w:pPr>
      <w:rPr>
        <w:rFonts w:ascii="Times New Roman" w:hAnsi="Times New Roman" w:hint="default"/>
        <w:sz w:val="24"/>
      </w:rPr>
    </w:lvl>
    <w:lvl w:ilvl="3">
      <w:start w:val="1"/>
      <w:numFmt w:val="bullet"/>
      <w:lvlText w:val=""/>
      <w:lvlJc w:val="left"/>
      <w:pPr>
        <w:tabs>
          <w:tab w:val="num" w:pos="1728"/>
        </w:tabs>
        <w:ind w:left="1728" w:hanging="432"/>
      </w:pPr>
      <w:rPr>
        <w:rFonts w:ascii="Wingdings" w:hAnsi="Wingdings" w:hint="default"/>
      </w:rPr>
    </w:lvl>
    <w:lvl w:ilvl="4">
      <w:start w:val="1"/>
      <w:numFmt w:val="bullet"/>
      <w:lvlText w:val=""/>
      <w:lvlJc w:val="left"/>
      <w:pPr>
        <w:tabs>
          <w:tab w:val="num" w:pos="2592"/>
        </w:tabs>
        <w:ind w:left="2592" w:hanging="432"/>
      </w:pPr>
      <w:rPr>
        <w:rFonts w:ascii="Wingdings" w:hAnsi="Wingdings" w:hint="default"/>
      </w:rPr>
    </w:lvl>
    <w:lvl w:ilvl="5">
      <w:start w:val="1"/>
      <w:numFmt w:val="bullet"/>
      <w:lvlText w:val=""/>
      <w:lvlJc w:val="left"/>
      <w:pPr>
        <w:tabs>
          <w:tab w:val="num" w:pos="3024"/>
        </w:tabs>
        <w:ind w:left="3024" w:hanging="432"/>
      </w:pPr>
      <w:rPr>
        <w:rFonts w:ascii="Wingdings" w:hAnsi="Wingdings" w:hint="default"/>
      </w:rPr>
    </w:lvl>
    <w:lvl w:ilvl="6">
      <w:start w:val="1"/>
      <w:numFmt w:val="none"/>
      <w:suff w:val="nothing"/>
      <w:lvlText w:val=""/>
      <w:lvlJc w:val="left"/>
      <w:pPr>
        <w:ind w:left="3024" w:firstLine="0"/>
      </w:pPr>
    </w:lvl>
    <w:lvl w:ilvl="7">
      <w:start w:val="1"/>
      <w:numFmt w:val="none"/>
      <w:suff w:val="nothing"/>
      <w:lvlText w:val=""/>
      <w:lvlJc w:val="left"/>
      <w:pPr>
        <w:ind w:left="3024" w:firstLine="0"/>
      </w:pPr>
    </w:lvl>
    <w:lvl w:ilvl="8">
      <w:start w:val="1"/>
      <w:numFmt w:val="none"/>
      <w:suff w:val="nothing"/>
      <w:lvlText w:val=""/>
      <w:lvlJc w:val="left"/>
      <w:pPr>
        <w:ind w:left="3024" w:firstLine="0"/>
      </w:pPr>
    </w:lvl>
  </w:abstractNum>
  <w:abstractNum w:abstractNumId="10">
    <w:nsid w:val="4E0E2242"/>
    <w:multiLevelType w:val="singleLevel"/>
    <w:tmpl w:val="0A48EC58"/>
    <w:lvl w:ilvl="0">
      <w:start w:val="1"/>
      <w:numFmt w:val="bullet"/>
      <w:lvlText w:val=""/>
      <w:lvlJc w:val="left"/>
      <w:pPr>
        <w:tabs>
          <w:tab w:val="num" w:pos="432"/>
        </w:tabs>
        <w:ind w:left="432" w:hanging="432"/>
      </w:pPr>
      <w:rPr>
        <w:rFonts w:ascii="WP IconicSymbolsA" w:hAnsi="WP IconicSymbolsA" w:hint="default"/>
      </w:rPr>
    </w:lvl>
  </w:abstractNum>
  <w:abstractNum w:abstractNumId="11">
    <w:nsid w:val="4F3C7F60"/>
    <w:multiLevelType w:val="multilevel"/>
    <w:tmpl w:val="9D7AC9F0"/>
    <w:lvl w:ilvl="0">
      <w:start w:val="1"/>
      <w:numFmt w:val="none"/>
      <w:suff w:val="nothing"/>
      <w:lvlText w:val=""/>
      <w:lvlJc w:val="left"/>
      <w:pPr>
        <w:ind w:left="0" w:firstLine="0"/>
      </w:pPr>
    </w:lvl>
    <w:lvl w:ilvl="1">
      <w:start w:val="1"/>
      <w:numFmt w:val="bullet"/>
      <w:lvlText w:val=""/>
      <w:lvlJc w:val="left"/>
      <w:pPr>
        <w:tabs>
          <w:tab w:val="num" w:pos="864"/>
        </w:tabs>
        <w:ind w:left="864" w:hanging="432"/>
      </w:pPr>
      <w:rPr>
        <w:rFonts w:ascii="Symbol" w:hAnsi="Symbol" w:hint="default"/>
      </w:rPr>
    </w:lvl>
    <w:lvl w:ilvl="2">
      <w:start w:val="1"/>
      <w:numFmt w:val="bullet"/>
      <w:lvlText w:val="-"/>
      <w:lvlJc w:val="left"/>
      <w:pPr>
        <w:tabs>
          <w:tab w:val="num" w:pos="1296"/>
        </w:tabs>
        <w:ind w:left="1296" w:hanging="432"/>
      </w:pPr>
      <w:rPr>
        <w:rFonts w:ascii="Times New Roman" w:hAnsi="Times New Roman" w:hint="default"/>
        <w:sz w:val="24"/>
      </w:rPr>
    </w:lvl>
    <w:lvl w:ilvl="3">
      <w:start w:val="1"/>
      <w:numFmt w:val="bullet"/>
      <w:lvlText w:val=""/>
      <w:lvlJc w:val="left"/>
      <w:pPr>
        <w:tabs>
          <w:tab w:val="num" w:pos="1728"/>
        </w:tabs>
        <w:ind w:left="1728" w:hanging="432"/>
      </w:pPr>
      <w:rPr>
        <w:rFonts w:ascii="Wingdings" w:hAnsi="Wingdings" w:hint="default"/>
      </w:rPr>
    </w:lvl>
    <w:lvl w:ilvl="4">
      <w:start w:val="1"/>
      <w:numFmt w:val="bullet"/>
      <w:lvlText w:val=""/>
      <w:lvlJc w:val="left"/>
      <w:pPr>
        <w:tabs>
          <w:tab w:val="num" w:pos="2592"/>
        </w:tabs>
        <w:ind w:left="2592" w:hanging="432"/>
      </w:pPr>
      <w:rPr>
        <w:rFonts w:ascii="Wingdings" w:hAnsi="Wingdings" w:hint="default"/>
      </w:rPr>
    </w:lvl>
    <w:lvl w:ilvl="5">
      <w:start w:val="1"/>
      <w:numFmt w:val="bullet"/>
      <w:lvlText w:val=""/>
      <w:lvlJc w:val="left"/>
      <w:pPr>
        <w:tabs>
          <w:tab w:val="num" w:pos="3024"/>
        </w:tabs>
        <w:ind w:left="3024" w:hanging="432"/>
      </w:pPr>
      <w:rPr>
        <w:rFonts w:ascii="Wingdings" w:hAnsi="Wingdings" w:hint="default"/>
      </w:rPr>
    </w:lvl>
    <w:lvl w:ilvl="6">
      <w:start w:val="1"/>
      <w:numFmt w:val="none"/>
      <w:suff w:val="nothing"/>
      <w:lvlText w:val=""/>
      <w:lvlJc w:val="left"/>
      <w:pPr>
        <w:ind w:left="3024" w:firstLine="0"/>
      </w:pPr>
    </w:lvl>
    <w:lvl w:ilvl="7">
      <w:start w:val="1"/>
      <w:numFmt w:val="none"/>
      <w:suff w:val="nothing"/>
      <w:lvlText w:val=""/>
      <w:lvlJc w:val="left"/>
      <w:pPr>
        <w:ind w:left="3024" w:firstLine="0"/>
      </w:pPr>
    </w:lvl>
    <w:lvl w:ilvl="8">
      <w:start w:val="1"/>
      <w:numFmt w:val="none"/>
      <w:suff w:val="nothing"/>
      <w:lvlText w:val=""/>
      <w:lvlJc w:val="left"/>
      <w:pPr>
        <w:ind w:left="3024" w:firstLine="0"/>
      </w:pPr>
    </w:lvl>
  </w:abstractNum>
  <w:abstractNum w:abstractNumId="12">
    <w:nsid w:val="4F746671"/>
    <w:multiLevelType w:val="singleLevel"/>
    <w:tmpl w:val="918AF924"/>
    <w:lvl w:ilvl="0">
      <w:start w:val="6"/>
      <w:numFmt w:val="bullet"/>
      <w:lvlText w:val=""/>
      <w:lvlJc w:val="left"/>
      <w:pPr>
        <w:tabs>
          <w:tab w:val="num" w:pos="360"/>
        </w:tabs>
        <w:ind w:left="0" w:firstLine="0"/>
      </w:pPr>
      <w:rPr>
        <w:rFonts w:ascii="Monotype Sorts" w:hAnsi="Monotype Sorts" w:hint="default"/>
      </w:rPr>
    </w:lvl>
  </w:abstractNum>
  <w:abstractNum w:abstractNumId="13">
    <w:nsid w:val="5A1F1CE6"/>
    <w:multiLevelType w:val="singleLevel"/>
    <w:tmpl w:val="671E6A9E"/>
    <w:lvl w:ilvl="0">
      <w:start w:val="1"/>
      <w:numFmt w:val="bullet"/>
      <w:lvlText w:val="-"/>
      <w:lvlJc w:val="left"/>
      <w:pPr>
        <w:tabs>
          <w:tab w:val="num" w:pos="1296"/>
        </w:tabs>
        <w:ind w:left="1296" w:hanging="429"/>
      </w:pPr>
      <w:rPr>
        <w:rFonts w:hint="default"/>
      </w:rPr>
    </w:lvl>
  </w:abstractNum>
  <w:abstractNum w:abstractNumId="14">
    <w:nsid w:val="5AF2422A"/>
    <w:multiLevelType w:val="singleLevel"/>
    <w:tmpl w:val="F64ECA3A"/>
    <w:lvl w:ilvl="0">
      <w:start w:val="1"/>
      <w:numFmt w:val="bullet"/>
      <w:lvlText w:val="-"/>
      <w:lvlJc w:val="left"/>
      <w:pPr>
        <w:tabs>
          <w:tab w:val="num" w:pos="1287"/>
        </w:tabs>
        <w:ind w:left="1287" w:hanging="420"/>
      </w:pPr>
      <w:rPr>
        <w:rFonts w:hint="default"/>
      </w:rPr>
    </w:lvl>
  </w:abstractNum>
  <w:abstractNum w:abstractNumId="15">
    <w:nsid w:val="64654912"/>
    <w:multiLevelType w:val="singleLevel"/>
    <w:tmpl w:val="E8604192"/>
    <w:lvl w:ilvl="0">
      <w:numFmt w:val="bullet"/>
      <w:lvlText w:val=""/>
      <w:lvlJc w:val="left"/>
      <w:pPr>
        <w:tabs>
          <w:tab w:val="num" w:pos="432"/>
        </w:tabs>
        <w:ind w:left="432" w:hanging="432"/>
      </w:pPr>
      <w:rPr>
        <w:rFonts w:ascii="WP IconicSymbolsA" w:hAnsi="WP IconicSymbolsA" w:hint="default"/>
      </w:rPr>
    </w:lvl>
  </w:abstractNum>
  <w:abstractNum w:abstractNumId="16">
    <w:nsid w:val="65D91150"/>
    <w:multiLevelType w:val="singleLevel"/>
    <w:tmpl w:val="C9429AF2"/>
    <w:lvl w:ilvl="0">
      <w:numFmt w:val="bullet"/>
      <w:lvlText w:val=""/>
      <w:lvlJc w:val="left"/>
      <w:pPr>
        <w:tabs>
          <w:tab w:val="num" w:pos="1296"/>
        </w:tabs>
        <w:ind w:left="1296" w:hanging="432"/>
      </w:pPr>
      <w:rPr>
        <w:rFonts w:ascii="Wingdings" w:hAnsi="Wingdings" w:hint="default"/>
      </w:rPr>
    </w:lvl>
  </w:abstractNum>
  <w:abstractNum w:abstractNumId="17">
    <w:nsid w:val="722133D7"/>
    <w:multiLevelType w:val="singleLevel"/>
    <w:tmpl w:val="ACB4F030"/>
    <w:lvl w:ilvl="0">
      <w:numFmt w:val="bullet"/>
      <w:lvlText w:val=""/>
      <w:lvlJc w:val="left"/>
      <w:pPr>
        <w:tabs>
          <w:tab w:val="num" w:pos="1728"/>
        </w:tabs>
        <w:ind w:left="1728" w:hanging="432"/>
      </w:pPr>
      <w:rPr>
        <w:rFonts w:ascii="Symbol" w:hAnsi="Symbol" w:hint="default"/>
      </w:rPr>
    </w:lvl>
  </w:abstractNum>
  <w:num w:numId="1">
    <w:abstractNumId w:val="4"/>
  </w:num>
  <w:num w:numId="2">
    <w:abstractNumId w:val="15"/>
  </w:num>
  <w:num w:numId="3">
    <w:abstractNumId w:val="10"/>
  </w:num>
  <w:num w:numId="4">
    <w:abstractNumId w:val="3"/>
  </w:num>
  <w:num w:numId="5">
    <w:abstractNumId w:val="13"/>
  </w:num>
  <w:num w:numId="6">
    <w:abstractNumId w:val="12"/>
  </w:num>
  <w:num w:numId="7">
    <w:abstractNumId w:val="1"/>
  </w:num>
  <w:num w:numId="8">
    <w:abstractNumId w:val="2"/>
  </w:num>
  <w:num w:numId="9">
    <w:abstractNumId w:val="8"/>
  </w:num>
  <w:num w:numId="10">
    <w:abstractNumId w:val="16"/>
  </w:num>
  <w:num w:numId="11">
    <w:abstractNumId w:val="17"/>
  </w:num>
  <w:num w:numId="12">
    <w:abstractNumId w:val="0"/>
  </w:num>
  <w:num w:numId="13">
    <w:abstractNumId w:val="5"/>
  </w:num>
  <w:num w:numId="14">
    <w:abstractNumId w:val="14"/>
  </w:num>
  <w:num w:numId="15">
    <w:abstractNumId w:val="9"/>
  </w:num>
  <w:num w:numId="16">
    <w:abstractNumId w:val="11"/>
  </w:num>
  <w:num w:numId="17">
    <w:abstractNumId w:val="6"/>
  </w:num>
  <w:num w:numId="18">
    <w:abstractNumId w:val="6"/>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571"/>
    <w:rsid w:val="000117C5"/>
    <w:rsid w:val="00060F57"/>
    <w:rsid w:val="000D6AA1"/>
    <w:rsid w:val="000F2A34"/>
    <w:rsid w:val="00120DF3"/>
    <w:rsid w:val="00143FB0"/>
    <w:rsid w:val="00170234"/>
    <w:rsid w:val="001F4108"/>
    <w:rsid w:val="002C613B"/>
    <w:rsid w:val="00373112"/>
    <w:rsid w:val="003770B0"/>
    <w:rsid w:val="003A5D5D"/>
    <w:rsid w:val="003C03DD"/>
    <w:rsid w:val="0043551E"/>
    <w:rsid w:val="004956D5"/>
    <w:rsid w:val="004C6382"/>
    <w:rsid w:val="004F1E2D"/>
    <w:rsid w:val="00502324"/>
    <w:rsid w:val="005833D5"/>
    <w:rsid w:val="005A26FC"/>
    <w:rsid w:val="005A7DA5"/>
    <w:rsid w:val="005F5F72"/>
    <w:rsid w:val="0064389B"/>
    <w:rsid w:val="00710536"/>
    <w:rsid w:val="007343D2"/>
    <w:rsid w:val="007856C7"/>
    <w:rsid w:val="007B7BE4"/>
    <w:rsid w:val="007E6BA6"/>
    <w:rsid w:val="007F1F83"/>
    <w:rsid w:val="00830977"/>
    <w:rsid w:val="00861C5F"/>
    <w:rsid w:val="008B0705"/>
    <w:rsid w:val="00911474"/>
    <w:rsid w:val="00953246"/>
    <w:rsid w:val="00957C9E"/>
    <w:rsid w:val="009600EF"/>
    <w:rsid w:val="00967395"/>
    <w:rsid w:val="00983F5B"/>
    <w:rsid w:val="009C2D0B"/>
    <w:rsid w:val="009C7903"/>
    <w:rsid w:val="00A80BB2"/>
    <w:rsid w:val="00AE5609"/>
    <w:rsid w:val="00AF6A18"/>
    <w:rsid w:val="00B45544"/>
    <w:rsid w:val="00B92BEE"/>
    <w:rsid w:val="00BA7593"/>
    <w:rsid w:val="00BB549D"/>
    <w:rsid w:val="00BE1F88"/>
    <w:rsid w:val="00C408D0"/>
    <w:rsid w:val="00C46750"/>
    <w:rsid w:val="00C46ADF"/>
    <w:rsid w:val="00C735F2"/>
    <w:rsid w:val="00C85B01"/>
    <w:rsid w:val="00CC34F0"/>
    <w:rsid w:val="00CD1DEA"/>
    <w:rsid w:val="00D0676D"/>
    <w:rsid w:val="00D141AF"/>
    <w:rsid w:val="00D56A34"/>
    <w:rsid w:val="00DC723B"/>
    <w:rsid w:val="00DE7CF3"/>
    <w:rsid w:val="00E10571"/>
    <w:rsid w:val="00E21000"/>
    <w:rsid w:val="00E6493D"/>
    <w:rsid w:val="00E90570"/>
    <w:rsid w:val="00EE160D"/>
    <w:rsid w:val="00F37500"/>
    <w:rsid w:val="00F47510"/>
    <w:rsid w:val="00F666C5"/>
    <w:rsid w:val="00F71999"/>
    <w:rsid w:val="00FA4565"/>
    <w:rsid w:val="00FA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7510"/>
    <w:rPr>
      <w:sz w:val="24"/>
    </w:rPr>
  </w:style>
  <w:style w:type="paragraph" w:styleId="Heading1">
    <w:name w:val="heading 1"/>
    <w:basedOn w:val="Normal"/>
    <w:next w:val="Normal"/>
    <w:qFormat/>
    <w:rsid w:val="00F47510"/>
    <w:pPr>
      <w:keepNext/>
      <w:numPr>
        <w:numId w:val="12"/>
      </w:numPr>
      <w:spacing w:before="240" w:after="60"/>
      <w:outlineLvl w:val="0"/>
    </w:pPr>
    <w:rPr>
      <w:rFonts w:ascii="Arial" w:hAnsi="Arial"/>
      <w:b/>
      <w:kern w:val="28"/>
      <w:sz w:val="28"/>
    </w:rPr>
  </w:style>
  <w:style w:type="paragraph" w:styleId="Heading2">
    <w:name w:val="heading 2"/>
    <w:basedOn w:val="Normal"/>
    <w:next w:val="Normal"/>
    <w:qFormat/>
    <w:rsid w:val="00F47510"/>
    <w:pPr>
      <w:keepNext/>
      <w:spacing w:before="240" w:after="60"/>
      <w:outlineLvl w:val="1"/>
    </w:pPr>
    <w:rPr>
      <w:rFonts w:ascii="Arial" w:hAnsi="Arial"/>
      <w:b/>
      <w:i/>
    </w:rPr>
  </w:style>
  <w:style w:type="paragraph" w:styleId="Heading7">
    <w:name w:val="heading 7"/>
    <w:basedOn w:val="Normal"/>
    <w:next w:val="Normal"/>
    <w:qFormat/>
    <w:rsid w:val="00F47510"/>
    <w:pPr>
      <w:numPr>
        <w:ilvl w:val="6"/>
        <w:numId w:val="17"/>
      </w:numPr>
      <w:spacing w:before="240" w:after="60"/>
      <w:outlineLvl w:val="6"/>
    </w:pPr>
    <w:rPr>
      <w:szCs w:val="24"/>
    </w:rPr>
  </w:style>
  <w:style w:type="paragraph" w:styleId="Heading8">
    <w:name w:val="heading 8"/>
    <w:basedOn w:val="Normal"/>
    <w:next w:val="Normal"/>
    <w:qFormat/>
    <w:rsid w:val="00F47510"/>
    <w:pPr>
      <w:numPr>
        <w:ilvl w:val="7"/>
        <w:numId w:val="17"/>
      </w:numPr>
      <w:spacing w:before="240" w:after="60"/>
      <w:outlineLvl w:val="7"/>
    </w:pPr>
    <w:rPr>
      <w:i/>
      <w:iCs/>
      <w:szCs w:val="24"/>
    </w:rPr>
  </w:style>
  <w:style w:type="paragraph" w:styleId="Heading9">
    <w:name w:val="heading 9"/>
    <w:basedOn w:val="Normal"/>
    <w:next w:val="Normal"/>
    <w:qFormat/>
    <w:rsid w:val="00F47510"/>
    <w:pPr>
      <w:numPr>
        <w:ilvl w:val="8"/>
        <w:numId w:val="1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7510"/>
    <w:pPr>
      <w:tabs>
        <w:tab w:val="center" w:pos="4320"/>
        <w:tab w:val="right" w:pos="8640"/>
      </w:tabs>
    </w:pPr>
  </w:style>
  <w:style w:type="paragraph" w:styleId="Footer">
    <w:name w:val="footer"/>
    <w:basedOn w:val="Normal"/>
    <w:rsid w:val="00F47510"/>
    <w:pPr>
      <w:tabs>
        <w:tab w:val="center" w:pos="4320"/>
        <w:tab w:val="right" w:pos="8640"/>
      </w:tabs>
    </w:pPr>
  </w:style>
  <w:style w:type="character" w:styleId="PageNumber">
    <w:name w:val="page number"/>
    <w:basedOn w:val="DefaultParagraphFont"/>
    <w:rsid w:val="00F47510"/>
  </w:style>
  <w:style w:type="paragraph" w:styleId="BodyTextIndent">
    <w:name w:val="Body Text Indent"/>
    <w:basedOn w:val="Normal"/>
    <w:rsid w:val="00F4751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432"/>
    </w:pPr>
  </w:style>
  <w:style w:type="character" w:styleId="FootnoteReference">
    <w:name w:val="footnote reference"/>
    <w:semiHidden/>
    <w:rsid w:val="00F47510"/>
  </w:style>
  <w:style w:type="paragraph" w:customStyle="1" w:styleId="LevelOne">
    <w:name w:val="LevelOne"/>
    <w:basedOn w:val="Normal"/>
    <w:next w:val="NormalLevel"/>
    <w:rsid w:val="00F47510"/>
    <w:pPr>
      <w:numPr>
        <w:numId w:val="17"/>
      </w:numPr>
      <w:spacing w:after="120"/>
    </w:pPr>
    <w:rPr>
      <w:b/>
      <w:sz w:val="28"/>
    </w:rPr>
  </w:style>
  <w:style w:type="paragraph" w:customStyle="1" w:styleId="NormalLevel">
    <w:name w:val="NormalLevel"/>
    <w:basedOn w:val="Normal"/>
    <w:rsid w:val="00F47510"/>
    <w:pPr>
      <w:numPr>
        <w:ilvl w:val="1"/>
        <w:numId w:val="17"/>
      </w:numPr>
    </w:pPr>
  </w:style>
  <w:style w:type="character" w:styleId="Hyperlink">
    <w:name w:val="Hyperlink"/>
    <w:basedOn w:val="DefaultParagraphFont"/>
    <w:rsid w:val="005A26FC"/>
    <w:rPr>
      <w:color w:val="0000FF"/>
      <w:u w:val="single"/>
    </w:rPr>
  </w:style>
  <w:style w:type="paragraph" w:styleId="BalloonText">
    <w:name w:val="Balloon Text"/>
    <w:basedOn w:val="Normal"/>
    <w:link w:val="BalloonTextChar"/>
    <w:rsid w:val="00D0676D"/>
    <w:rPr>
      <w:rFonts w:ascii="Tahoma" w:hAnsi="Tahoma" w:cs="Tahoma"/>
      <w:sz w:val="16"/>
      <w:szCs w:val="16"/>
    </w:rPr>
  </w:style>
  <w:style w:type="character" w:customStyle="1" w:styleId="BalloonTextChar">
    <w:name w:val="Balloon Text Char"/>
    <w:basedOn w:val="DefaultParagraphFont"/>
    <w:link w:val="BalloonText"/>
    <w:rsid w:val="00D0676D"/>
    <w:rPr>
      <w:rFonts w:ascii="Tahoma" w:hAnsi="Tahoma" w:cs="Tahoma"/>
      <w:sz w:val="16"/>
      <w:szCs w:val="16"/>
    </w:rPr>
  </w:style>
  <w:style w:type="character" w:styleId="FollowedHyperlink">
    <w:name w:val="FollowedHyperlink"/>
    <w:basedOn w:val="DefaultParagraphFont"/>
    <w:rsid w:val="005833D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7510"/>
    <w:rPr>
      <w:sz w:val="24"/>
    </w:rPr>
  </w:style>
  <w:style w:type="paragraph" w:styleId="Heading1">
    <w:name w:val="heading 1"/>
    <w:basedOn w:val="Normal"/>
    <w:next w:val="Normal"/>
    <w:qFormat/>
    <w:rsid w:val="00F47510"/>
    <w:pPr>
      <w:keepNext/>
      <w:numPr>
        <w:numId w:val="12"/>
      </w:numPr>
      <w:spacing w:before="240" w:after="60"/>
      <w:outlineLvl w:val="0"/>
    </w:pPr>
    <w:rPr>
      <w:rFonts w:ascii="Arial" w:hAnsi="Arial"/>
      <w:b/>
      <w:kern w:val="28"/>
      <w:sz w:val="28"/>
    </w:rPr>
  </w:style>
  <w:style w:type="paragraph" w:styleId="Heading2">
    <w:name w:val="heading 2"/>
    <w:basedOn w:val="Normal"/>
    <w:next w:val="Normal"/>
    <w:qFormat/>
    <w:rsid w:val="00F47510"/>
    <w:pPr>
      <w:keepNext/>
      <w:spacing w:before="240" w:after="60"/>
      <w:outlineLvl w:val="1"/>
    </w:pPr>
    <w:rPr>
      <w:rFonts w:ascii="Arial" w:hAnsi="Arial"/>
      <w:b/>
      <w:i/>
    </w:rPr>
  </w:style>
  <w:style w:type="paragraph" w:styleId="Heading7">
    <w:name w:val="heading 7"/>
    <w:basedOn w:val="Normal"/>
    <w:next w:val="Normal"/>
    <w:qFormat/>
    <w:rsid w:val="00F47510"/>
    <w:pPr>
      <w:numPr>
        <w:ilvl w:val="6"/>
        <w:numId w:val="17"/>
      </w:numPr>
      <w:spacing w:before="240" w:after="60"/>
      <w:outlineLvl w:val="6"/>
    </w:pPr>
    <w:rPr>
      <w:szCs w:val="24"/>
    </w:rPr>
  </w:style>
  <w:style w:type="paragraph" w:styleId="Heading8">
    <w:name w:val="heading 8"/>
    <w:basedOn w:val="Normal"/>
    <w:next w:val="Normal"/>
    <w:qFormat/>
    <w:rsid w:val="00F47510"/>
    <w:pPr>
      <w:numPr>
        <w:ilvl w:val="7"/>
        <w:numId w:val="17"/>
      </w:numPr>
      <w:spacing w:before="240" w:after="60"/>
      <w:outlineLvl w:val="7"/>
    </w:pPr>
    <w:rPr>
      <w:i/>
      <w:iCs/>
      <w:szCs w:val="24"/>
    </w:rPr>
  </w:style>
  <w:style w:type="paragraph" w:styleId="Heading9">
    <w:name w:val="heading 9"/>
    <w:basedOn w:val="Normal"/>
    <w:next w:val="Normal"/>
    <w:qFormat/>
    <w:rsid w:val="00F47510"/>
    <w:pPr>
      <w:numPr>
        <w:ilvl w:val="8"/>
        <w:numId w:val="1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7510"/>
    <w:pPr>
      <w:tabs>
        <w:tab w:val="center" w:pos="4320"/>
        <w:tab w:val="right" w:pos="8640"/>
      </w:tabs>
    </w:pPr>
  </w:style>
  <w:style w:type="paragraph" w:styleId="Footer">
    <w:name w:val="footer"/>
    <w:basedOn w:val="Normal"/>
    <w:rsid w:val="00F47510"/>
    <w:pPr>
      <w:tabs>
        <w:tab w:val="center" w:pos="4320"/>
        <w:tab w:val="right" w:pos="8640"/>
      </w:tabs>
    </w:pPr>
  </w:style>
  <w:style w:type="character" w:styleId="PageNumber">
    <w:name w:val="page number"/>
    <w:basedOn w:val="DefaultParagraphFont"/>
    <w:rsid w:val="00F47510"/>
  </w:style>
  <w:style w:type="paragraph" w:styleId="BodyTextIndent">
    <w:name w:val="Body Text Indent"/>
    <w:basedOn w:val="Normal"/>
    <w:rsid w:val="00F4751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432"/>
    </w:pPr>
  </w:style>
  <w:style w:type="character" w:styleId="FootnoteReference">
    <w:name w:val="footnote reference"/>
    <w:semiHidden/>
    <w:rsid w:val="00F47510"/>
  </w:style>
  <w:style w:type="paragraph" w:customStyle="1" w:styleId="LevelOne">
    <w:name w:val="LevelOne"/>
    <w:basedOn w:val="Normal"/>
    <w:next w:val="NormalLevel"/>
    <w:rsid w:val="00F47510"/>
    <w:pPr>
      <w:numPr>
        <w:numId w:val="17"/>
      </w:numPr>
      <w:spacing w:after="120"/>
    </w:pPr>
    <w:rPr>
      <w:b/>
      <w:sz w:val="28"/>
    </w:rPr>
  </w:style>
  <w:style w:type="paragraph" w:customStyle="1" w:styleId="NormalLevel">
    <w:name w:val="NormalLevel"/>
    <w:basedOn w:val="Normal"/>
    <w:rsid w:val="00F47510"/>
    <w:pPr>
      <w:numPr>
        <w:ilvl w:val="1"/>
        <w:numId w:val="17"/>
      </w:numPr>
    </w:pPr>
  </w:style>
  <w:style w:type="character" w:styleId="Hyperlink">
    <w:name w:val="Hyperlink"/>
    <w:basedOn w:val="DefaultParagraphFont"/>
    <w:rsid w:val="005A26FC"/>
    <w:rPr>
      <w:color w:val="0000FF"/>
      <w:u w:val="single"/>
    </w:rPr>
  </w:style>
  <w:style w:type="paragraph" w:styleId="BalloonText">
    <w:name w:val="Balloon Text"/>
    <w:basedOn w:val="Normal"/>
    <w:link w:val="BalloonTextChar"/>
    <w:rsid w:val="00D0676D"/>
    <w:rPr>
      <w:rFonts w:ascii="Tahoma" w:hAnsi="Tahoma" w:cs="Tahoma"/>
      <w:sz w:val="16"/>
      <w:szCs w:val="16"/>
    </w:rPr>
  </w:style>
  <w:style w:type="character" w:customStyle="1" w:styleId="BalloonTextChar">
    <w:name w:val="Balloon Text Char"/>
    <w:basedOn w:val="DefaultParagraphFont"/>
    <w:link w:val="BalloonText"/>
    <w:rsid w:val="00D0676D"/>
    <w:rPr>
      <w:rFonts w:ascii="Tahoma" w:hAnsi="Tahoma" w:cs="Tahoma"/>
      <w:sz w:val="16"/>
      <w:szCs w:val="16"/>
    </w:rPr>
  </w:style>
  <w:style w:type="character" w:styleId="FollowedHyperlink">
    <w:name w:val="FollowedHyperlink"/>
    <w:basedOn w:val="DefaultParagraphFont"/>
    <w:rsid w:val="005833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ev.mysql.com" TargetMode="Externa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E:\zOther\Templates%202007\Instructor's%20Not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Instructor's Notes.dotm</Template>
  <TotalTime>381</TotalTime>
  <Pages>1</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Course Name</vt:lpstr>
    </vt:vector>
  </TitlesOfParts>
  <Company>Mid-State Technical College</Company>
  <LinksUpToDate>false</LinksUpToDate>
  <CharactersWithSpaces>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Name</dc:title>
  <dc:creator>Volker</dc:creator>
  <cp:lastModifiedBy>Gaul, Volker</cp:lastModifiedBy>
  <cp:revision>38</cp:revision>
  <cp:lastPrinted>2014-01-13T18:48:00Z</cp:lastPrinted>
  <dcterms:created xsi:type="dcterms:W3CDTF">2011-01-17T03:16:00Z</dcterms:created>
  <dcterms:modified xsi:type="dcterms:W3CDTF">2014-01-13T18:50:00Z</dcterms:modified>
</cp:coreProperties>
</file>