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9DF46" w14:textId="77777777" w:rsidR="00A8562A" w:rsidRDefault="008C43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Exporting and Importing MySQL databases</w:t>
      </w:r>
    </w:p>
    <w:p w14:paraId="1339DF47" w14:textId="77777777" w:rsidR="008C43D7" w:rsidRDefault="008C43D7">
      <w:pPr>
        <w:rPr>
          <w:rFonts w:ascii="Times New Roman" w:hAnsi="Times New Roman" w:cs="Times New Roman"/>
          <w:sz w:val="24"/>
          <w:szCs w:val="24"/>
        </w:rPr>
      </w:pPr>
    </w:p>
    <w:p w14:paraId="1339DF48" w14:textId="77777777" w:rsidR="008C43D7" w:rsidRDefault="008C43D7" w:rsidP="008C43D7">
      <w:pPr>
        <w:pStyle w:val="NormalWeb"/>
      </w:pPr>
      <w:r>
        <w:t>Exporting a MySQL Database</w:t>
      </w:r>
    </w:p>
    <w:p w14:paraId="1339DF49" w14:textId="77777777" w:rsidR="004C0C24" w:rsidRDefault="004C0C24" w:rsidP="004C0C24">
      <w:pPr>
        <w:pStyle w:val="NormalWeb"/>
        <w:spacing w:before="0" w:beforeAutospacing="0" w:after="0" w:line="240" w:lineRule="auto"/>
        <w:ind w:left="600"/>
      </w:pPr>
      <w:r>
        <w:t xml:space="preserve">(On a web server, </w:t>
      </w:r>
      <w:r w:rsidRPr="00066BCD">
        <w:rPr>
          <w:highlight w:val="yellow"/>
        </w:rPr>
        <w:t>use phpAdmin</w:t>
      </w:r>
      <w:r>
        <w:t>)</w:t>
      </w:r>
    </w:p>
    <w:p w14:paraId="1339DF4A" w14:textId="77777777" w:rsidR="004C0C24" w:rsidRDefault="004C0C24" w:rsidP="004C0C24">
      <w:pPr>
        <w:pStyle w:val="NormalWeb"/>
        <w:spacing w:before="0" w:beforeAutospacing="0" w:after="0" w:line="240" w:lineRule="auto"/>
        <w:ind w:left="600"/>
      </w:pPr>
      <w:r>
        <w:t>Using PortableApps, start XAMPP and start MySQL</w:t>
      </w:r>
    </w:p>
    <w:p w14:paraId="1339DF4B" w14:textId="77777777" w:rsidR="004C0C24" w:rsidRDefault="004C0C24" w:rsidP="004C0C24">
      <w:pPr>
        <w:pStyle w:val="NormalWeb"/>
        <w:spacing w:before="0" w:beforeAutospacing="0" w:after="0" w:line="240" w:lineRule="auto"/>
        <w:ind w:left="600"/>
      </w:pPr>
      <w:r>
        <w:t>Click the Admin button next to MySQL (browser will launch with phpAdmin)</w:t>
      </w:r>
    </w:p>
    <w:p w14:paraId="1339DF4C" w14:textId="77777777" w:rsidR="004C0C24" w:rsidRDefault="004C0C24" w:rsidP="004C0C24">
      <w:pPr>
        <w:pStyle w:val="NormalWeb"/>
        <w:spacing w:before="0" w:beforeAutospacing="0" w:after="0" w:line="240" w:lineRule="auto"/>
        <w:ind w:left="600"/>
      </w:pPr>
      <w:r>
        <w:t>Click the Export button near the top of the page</w:t>
      </w:r>
    </w:p>
    <w:p w14:paraId="1339DF4D" w14:textId="77777777" w:rsidR="004C0C24" w:rsidRDefault="004C0C24" w:rsidP="004C0C24">
      <w:pPr>
        <w:pStyle w:val="NormalWeb"/>
        <w:spacing w:before="0" w:beforeAutospacing="0" w:after="0" w:line="240" w:lineRule="auto"/>
        <w:ind w:left="600"/>
      </w:pPr>
      <w:r>
        <w:t>Ensure SQL is selected in the long list of radio buttons</w:t>
      </w:r>
    </w:p>
    <w:p w14:paraId="1339DF4E" w14:textId="77777777" w:rsidR="004C0C24" w:rsidRDefault="004C0C24" w:rsidP="004C0C24">
      <w:pPr>
        <w:pStyle w:val="NormalWeb"/>
        <w:spacing w:before="0" w:beforeAutospacing="0" w:after="0" w:line="240" w:lineRule="auto"/>
        <w:ind w:left="600"/>
      </w:pPr>
      <w:r>
        <w:t>Click the GO button</w:t>
      </w:r>
    </w:p>
    <w:p w14:paraId="1339DF4F" w14:textId="77777777" w:rsidR="004C0C24" w:rsidRDefault="004C0C24" w:rsidP="004C0C24">
      <w:pPr>
        <w:pStyle w:val="NormalWeb"/>
        <w:spacing w:before="0" w:beforeAutospacing="0" w:after="0" w:line="240" w:lineRule="auto"/>
        <w:ind w:left="600"/>
      </w:pPr>
      <w:r>
        <w:t>Designate the name and location of the SQL file (export)</w:t>
      </w:r>
    </w:p>
    <w:p w14:paraId="1339DF50" w14:textId="77777777" w:rsidR="004C0C24" w:rsidRDefault="004C0C24" w:rsidP="004C0C24">
      <w:pPr>
        <w:pStyle w:val="NormalWeb"/>
        <w:spacing w:before="0" w:beforeAutospacing="0" w:after="0"/>
        <w:ind w:left="600"/>
      </w:pPr>
      <w:r>
        <w:t> </w:t>
      </w:r>
    </w:p>
    <w:p w14:paraId="1339DF51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  <w:r w:rsidRPr="00066BCD">
        <w:rPr>
          <w:highlight w:val="yellow"/>
        </w:rPr>
        <w:t>Using MySQL</w:t>
      </w:r>
    </w:p>
    <w:p w14:paraId="1339DF52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  <w:r>
        <w:t xml:space="preserve">MySQL doesn’t have a way to export an entire database (see using phpAdmin </w:t>
      </w:r>
      <w:r w:rsidR="004C0C24">
        <w:t>above</w:t>
      </w:r>
      <w:r>
        <w:t>)</w:t>
      </w:r>
    </w:p>
    <w:p w14:paraId="1339DF53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  <w:r>
        <w:t xml:space="preserve">Can export a </w:t>
      </w:r>
      <w:r w:rsidR="00A90CDC" w:rsidRPr="00A90CDC">
        <w:rPr>
          <w:highlight w:val="cyan"/>
        </w:rPr>
        <w:t xml:space="preserve">single </w:t>
      </w:r>
      <w:r w:rsidRPr="00A90CDC">
        <w:rPr>
          <w:highlight w:val="cyan"/>
        </w:rPr>
        <w:t>table</w:t>
      </w:r>
      <w:r>
        <w:t xml:space="preserve"> without too much trouble</w:t>
      </w:r>
    </w:p>
    <w:p w14:paraId="1339DF54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  <w:r>
        <w:t>Right-click table. Copy to Clipboard</w:t>
      </w:r>
      <w:r>
        <w:sym w:font="Marlett" w:char="F038"/>
      </w:r>
      <w:r>
        <w:t>Create Statement</w:t>
      </w:r>
    </w:p>
    <w:p w14:paraId="1339DF55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  <w:r>
        <w:t>Paste clipboard into working area</w:t>
      </w:r>
    </w:p>
    <w:p w14:paraId="1339DF56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  <w:r>
        <w:t>Execute Select * query for table</w:t>
      </w:r>
    </w:p>
    <w:p w14:paraId="1339DF57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  <w:r>
        <w:t xml:space="preserve">Click the Export button </w:t>
      </w:r>
      <w:r>
        <w:rPr>
          <w:noProof/>
        </w:rPr>
        <w:drawing>
          <wp:inline distT="0" distB="0" distL="0" distR="0" wp14:anchorId="1339DF63" wp14:editId="1339DF64">
            <wp:extent cx="1905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(above result set)</w:t>
      </w:r>
    </w:p>
    <w:p w14:paraId="1339DF58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  <w:r>
        <w:t>Change Save as type: to SQL Insert statements</w:t>
      </w:r>
    </w:p>
    <w:p w14:paraId="1339DF59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  <w:r>
        <w:t>Save file.</w:t>
      </w:r>
    </w:p>
    <w:p w14:paraId="1339DF5A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  <w:r>
        <w:t>Merge create and insert commands (copy Create statement into file)</w:t>
      </w:r>
    </w:p>
    <w:p w14:paraId="1339DF5B" w14:textId="77777777" w:rsidR="00066BCD" w:rsidRDefault="00066BCD" w:rsidP="008C43D7">
      <w:pPr>
        <w:pStyle w:val="NormalWeb"/>
        <w:spacing w:before="0" w:beforeAutospacing="0" w:after="0" w:line="240" w:lineRule="auto"/>
        <w:ind w:left="600"/>
      </w:pPr>
    </w:p>
    <w:p w14:paraId="1339DF5C" w14:textId="77777777" w:rsidR="008C43D7" w:rsidRDefault="008C43D7" w:rsidP="008C43D7">
      <w:pPr>
        <w:pStyle w:val="NormalWeb"/>
        <w:spacing w:before="0" w:beforeAutospacing="0"/>
      </w:pPr>
      <w:r>
        <w:t>Importing a MySQL Database (reverse of the above)</w:t>
      </w:r>
    </w:p>
    <w:p w14:paraId="1339DF5D" w14:textId="77777777" w:rsidR="008C43D7" w:rsidRDefault="008C43D7" w:rsidP="008C43D7">
      <w:pPr>
        <w:pStyle w:val="NormalWeb"/>
        <w:spacing w:before="0" w:beforeAutospacing="0" w:after="0"/>
        <w:ind w:left="600"/>
      </w:pPr>
      <w:r>
        <w:t>(On a web server, use phpAdmin, Import)</w:t>
      </w:r>
    </w:p>
    <w:p w14:paraId="1339DF5E" w14:textId="77777777" w:rsidR="008C43D7" w:rsidRDefault="008C43D7" w:rsidP="008C43D7">
      <w:pPr>
        <w:pStyle w:val="NormalWeb"/>
        <w:spacing w:before="0" w:beforeAutospacing="0" w:after="0"/>
        <w:ind w:left="600"/>
      </w:pPr>
      <w:r>
        <w:t>Using PortableApps, start XAMPP and start MySQL</w:t>
      </w:r>
    </w:p>
    <w:p w14:paraId="1339DF5F" w14:textId="77777777" w:rsidR="008C43D7" w:rsidRDefault="008C43D7" w:rsidP="008C43D7">
      <w:pPr>
        <w:pStyle w:val="NormalWeb"/>
        <w:spacing w:before="0" w:beforeAutospacing="0" w:after="0"/>
        <w:ind w:left="600"/>
      </w:pPr>
      <w:r>
        <w:t>Launch MySQL Workbench and log in/open connection</w:t>
      </w:r>
    </w:p>
    <w:p w14:paraId="1339DF60" w14:textId="77777777" w:rsidR="008C43D7" w:rsidRDefault="008C43D7" w:rsidP="008C43D7">
      <w:pPr>
        <w:pStyle w:val="NormalWeb"/>
        <w:spacing w:before="0" w:beforeAutospacing="0" w:after="0"/>
        <w:ind w:left="600"/>
      </w:pPr>
      <w:r>
        <w:t>File &gt; Execute SQL File..</w:t>
      </w:r>
    </w:p>
    <w:p w14:paraId="1339DF61" w14:textId="77777777" w:rsidR="008C43D7" w:rsidRDefault="008C43D7" w:rsidP="008C43D7">
      <w:pPr>
        <w:pStyle w:val="NormalWeb"/>
        <w:spacing w:before="0" w:beforeAutospacing="0" w:after="0"/>
        <w:ind w:left="600"/>
      </w:pPr>
      <w:r>
        <w:t>Locate the SQL file and click Open</w:t>
      </w:r>
    </w:p>
    <w:p w14:paraId="1339DF62" w14:textId="77777777" w:rsidR="008C43D7" w:rsidRPr="009731E0" w:rsidRDefault="008C43D7">
      <w:pPr>
        <w:rPr>
          <w:rFonts w:ascii="Times New Roman" w:hAnsi="Times New Roman" w:cs="Times New Roman"/>
          <w:sz w:val="24"/>
          <w:szCs w:val="24"/>
        </w:rPr>
      </w:pPr>
    </w:p>
    <w:sectPr w:rsidR="008C43D7" w:rsidRPr="009731E0" w:rsidSect="00A8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9DF67" w14:textId="77777777" w:rsidR="0063303F" w:rsidRDefault="0063303F" w:rsidP="009731E0">
      <w:r>
        <w:separator/>
      </w:r>
    </w:p>
  </w:endnote>
  <w:endnote w:type="continuationSeparator" w:id="0">
    <w:p w14:paraId="1339DF68" w14:textId="77777777" w:rsidR="0063303F" w:rsidRDefault="0063303F" w:rsidP="0097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9DF65" w14:textId="77777777" w:rsidR="0063303F" w:rsidRDefault="0063303F" w:rsidP="009731E0">
      <w:r>
        <w:separator/>
      </w:r>
    </w:p>
  </w:footnote>
  <w:footnote w:type="continuationSeparator" w:id="0">
    <w:p w14:paraId="1339DF66" w14:textId="77777777" w:rsidR="0063303F" w:rsidRDefault="0063303F" w:rsidP="0097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CD"/>
    <w:rsid w:val="0004200C"/>
    <w:rsid w:val="00066BCD"/>
    <w:rsid w:val="00070170"/>
    <w:rsid w:val="000D5402"/>
    <w:rsid w:val="000E4462"/>
    <w:rsid w:val="00140617"/>
    <w:rsid w:val="00182995"/>
    <w:rsid w:val="001C555F"/>
    <w:rsid w:val="001F1487"/>
    <w:rsid w:val="002322CE"/>
    <w:rsid w:val="0028084C"/>
    <w:rsid w:val="00367A99"/>
    <w:rsid w:val="00436384"/>
    <w:rsid w:val="004C0C24"/>
    <w:rsid w:val="004D3C89"/>
    <w:rsid w:val="005666BD"/>
    <w:rsid w:val="005C6DC7"/>
    <w:rsid w:val="005E50DA"/>
    <w:rsid w:val="0063303F"/>
    <w:rsid w:val="006378AC"/>
    <w:rsid w:val="00651A90"/>
    <w:rsid w:val="006B4EBE"/>
    <w:rsid w:val="006E7DC2"/>
    <w:rsid w:val="00751556"/>
    <w:rsid w:val="00757D5F"/>
    <w:rsid w:val="007803EF"/>
    <w:rsid w:val="00801E01"/>
    <w:rsid w:val="008549D8"/>
    <w:rsid w:val="008C43D7"/>
    <w:rsid w:val="0094549C"/>
    <w:rsid w:val="00956213"/>
    <w:rsid w:val="009731E0"/>
    <w:rsid w:val="00987A43"/>
    <w:rsid w:val="009C4D63"/>
    <w:rsid w:val="00A140B9"/>
    <w:rsid w:val="00A35C9E"/>
    <w:rsid w:val="00A62A54"/>
    <w:rsid w:val="00A8562A"/>
    <w:rsid w:val="00A90CDC"/>
    <w:rsid w:val="00AE235E"/>
    <w:rsid w:val="00B36F03"/>
    <w:rsid w:val="00C32306"/>
    <w:rsid w:val="00C4566E"/>
    <w:rsid w:val="00C83666"/>
    <w:rsid w:val="00CA782A"/>
    <w:rsid w:val="00CB48B1"/>
    <w:rsid w:val="00CC7254"/>
    <w:rsid w:val="00D27D73"/>
    <w:rsid w:val="00D30F7D"/>
    <w:rsid w:val="00DB1D00"/>
    <w:rsid w:val="00E00A4A"/>
    <w:rsid w:val="00E34ED6"/>
    <w:rsid w:val="00E4465F"/>
    <w:rsid w:val="00E9494A"/>
    <w:rsid w:val="00EC71BB"/>
    <w:rsid w:val="00ED6845"/>
    <w:rsid w:val="00EE5DCA"/>
    <w:rsid w:val="00F16161"/>
    <w:rsid w:val="00F56322"/>
    <w:rsid w:val="00FB4096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DF46"/>
  <w15:docId w15:val="{723A543E-83DD-4777-BE40-03A76E3B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1E0"/>
  </w:style>
  <w:style w:type="paragraph" w:styleId="Footer">
    <w:name w:val="footer"/>
    <w:basedOn w:val="Normal"/>
    <w:link w:val="FooterChar"/>
    <w:uiPriority w:val="99"/>
    <w:semiHidden/>
    <w:unhideWhenUsed/>
    <w:rsid w:val="00973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1E0"/>
  </w:style>
  <w:style w:type="paragraph" w:styleId="NormalWeb">
    <w:name w:val="Normal (Web)"/>
    <w:basedOn w:val="Normal"/>
    <w:uiPriority w:val="99"/>
    <w:semiHidden/>
    <w:unhideWhenUsed/>
    <w:rsid w:val="008C43D7"/>
    <w:pPr>
      <w:spacing w:before="100" w:beforeAutospacing="1" w:after="36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96614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Mid-State Technical College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12005863</dc:creator>
  <cp:keywords/>
  <dc:description/>
  <cp:lastModifiedBy>Volker Gaul</cp:lastModifiedBy>
  <cp:revision>6</cp:revision>
  <cp:lastPrinted>2013-07-02T18:15:00Z</cp:lastPrinted>
  <dcterms:created xsi:type="dcterms:W3CDTF">2011-04-20T23:50:00Z</dcterms:created>
  <dcterms:modified xsi:type="dcterms:W3CDTF">2013-07-02T18:16:00Z</dcterms:modified>
</cp:coreProperties>
</file>